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700"/>
      </w:tblGrid>
      <w:tr w:rsidR="0049586A" w:rsidTr="002A5FD4">
        <w:tc>
          <w:tcPr>
            <w:tcW w:w="9288" w:type="dxa"/>
            <w:gridSpan w:val="3"/>
            <w:shd w:val="clear" w:color="auto" w:fill="auto"/>
          </w:tcPr>
          <w:p w:rsidR="0049586A" w:rsidRPr="002A5FD4" w:rsidRDefault="0049586A" w:rsidP="002A5FD4">
            <w:pPr>
              <w:jc w:val="center"/>
              <w:rPr>
                <w:b/>
              </w:rPr>
            </w:pPr>
            <w:r w:rsidRPr="002A5FD4">
              <w:rPr>
                <w:b/>
              </w:rPr>
              <w:t xml:space="preserve">OBRAZAC </w:t>
            </w:r>
          </w:p>
          <w:p w:rsidR="0049586A" w:rsidRPr="002A5FD4" w:rsidRDefault="0049586A" w:rsidP="005C6937">
            <w:pPr>
              <w:jc w:val="center"/>
              <w:rPr>
                <w:b/>
              </w:rPr>
            </w:pPr>
            <w:r>
              <w:t>za dostavu prijedloga, primjedbi i mišljenja u internetskom savjetovanju o nacrtu Pravilnika</w:t>
            </w:r>
            <w:r w:rsidR="008011F8">
              <w:t xml:space="preserve"> o</w:t>
            </w:r>
            <w:r>
              <w:t xml:space="preserve"> </w:t>
            </w:r>
            <w:r w:rsidR="002A5FD4">
              <w:t xml:space="preserve">izmjenama i dopunama Pravilnika </w:t>
            </w:r>
            <w:r>
              <w:t xml:space="preserve">o </w:t>
            </w:r>
            <w:r w:rsidR="005C6937">
              <w:t>načinu i provođenju te ocjenjivanju pisanog ispita i usmenog razgovora</w:t>
            </w:r>
          </w:p>
        </w:tc>
      </w:tr>
      <w:tr w:rsidR="0049586A" w:rsidTr="002A5FD4">
        <w:trPr>
          <w:trHeight w:val="1035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Naziv nacrta propisa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>
            <w:r>
              <w:t xml:space="preserve">Pravilnik o </w:t>
            </w:r>
            <w:r w:rsidR="002A5FD4">
              <w:t xml:space="preserve">izmjenama i dopunama </w:t>
            </w:r>
            <w:r w:rsidR="005C6937">
              <w:t>Pravilnika o načinu i provođenju te ocjenjivanju pisanog ispita i usmenog razgovora</w:t>
            </w:r>
          </w:p>
        </w:tc>
      </w:tr>
      <w:tr w:rsidR="0049586A" w:rsidTr="002A5FD4">
        <w:trPr>
          <w:trHeight w:val="345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Naziv tijela nadležnog za izradu nacrta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>
            <w:r>
              <w:t>Državnoodvjetničko vijeće</w:t>
            </w:r>
          </w:p>
        </w:tc>
      </w:tr>
      <w:tr w:rsidR="0049586A" w:rsidTr="002A5FD4">
        <w:trPr>
          <w:trHeight w:val="444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Razdoblje savjetovanja</w:t>
            </w:r>
          </w:p>
        </w:tc>
        <w:tc>
          <w:tcPr>
            <w:tcW w:w="2340" w:type="dxa"/>
            <w:shd w:val="clear" w:color="auto" w:fill="auto"/>
          </w:tcPr>
          <w:p w:rsidR="0049586A" w:rsidRDefault="0049586A" w:rsidP="005C6937">
            <w:r>
              <w:t>Početak:</w:t>
            </w:r>
            <w:r w:rsidR="00047C1E">
              <w:t xml:space="preserve"> </w:t>
            </w:r>
            <w:r w:rsidR="005C6937">
              <w:t>22</w:t>
            </w:r>
            <w:r w:rsidR="00047C1E" w:rsidRPr="009614EC">
              <w:t>.</w:t>
            </w:r>
            <w:r w:rsidR="005C6937">
              <w:t>09</w:t>
            </w:r>
            <w:r w:rsidR="00047C1E" w:rsidRPr="009614EC">
              <w:t>.201</w:t>
            </w:r>
            <w:r w:rsidR="009614EC" w:rsidRPr="009614EC">
              <w:t>7</w:t>
            </w:r>
            <w:r w:rsidR="00047C1E" w:rsidRPr="009614EC">
              <w:t>.</w:t>
            </w:r>
          </w:p>
        </w:tc>
        <w:tc>
          <w:tcPr>
            <w:tcW w:w="2700" w:type="dxa"/>
            <w:shd w:val="clear" w:color="auto" w:fill="auto"/>
          </w:tcPr>
          <w:p w:rsidR="0049586A" w:rsidRDefault="0049586A" w:rsidP="005C6937">
            <w:r>
              <w:t>Završetak:</w:t>
            </w:r>
            <w:r w:rsidR="00047C1E">
              <w:t xml:space="preserve"> </w:t>
            </w:r>
            <w:r w:rsidR="005C6937">
              <w:t>22</w:t>
            </w:r>
            <w:r w:rsidR="00ED50A3" w:rsidRPr="009614EC">
              <w:t>.</w:t>
            </w:r>
            <w:r w:rsidR="005C6937">
              <w:t>10</w:t>
            </w:r>
            <w:r w:rsidR="00047C1E" w:rsidRPr="009614EC">
              <w:t>.201</w:t>
            </w:r>
            <w:r w:rsidR="009614EC" w:rsidRPr="009614EC">
              <w:t>7</w:t>
            </w:r>
            <w:r w:rsidR="00047C1E" w:rsidRPr="009614EC">
              <w:t>.</w:t>
            </w:r>
          </w:p>
        </w:tc>
      </w:tr>
      <w:tr w:rsidR="0049586A" w:rsidTr="002A5FD4">
        <w:trPr>
          <w:trHeight w:val="1062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Naziv predstavnika zainteresirane javnosti koja daje svoje mišljenje, primjedbe i prijedloge na predloženi nacrt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/>
        </w:tc>
      </w:tr>
      <w:tr w:rsidR="0049586A" w:rsidTr="002A5FD4">
        <w:trPr>
          <w:trHeight w:val="943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Interes, odnosno kategorija i brojnost korisnika koje predstavljate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/>
        </w:tc>
      </w:tr>
      <w:tr w:rsidR="0049586A" w:rsidTr="002A5FD4">
        <w:trPr>
          <w:trHeight w:val="2508"/>
        </w:trPr>
        <w:tc>
          <w:tcPr>
            <w:tcW w:w="4248" w:type="dxa"/>
            <w:shd w:val="clear" w:color="auto" w:fill="auto"/>
          </w:tcPr>
          <w:p w:rsidR="00DE2E88" w:rsidRDefault="00DE2E88"/>
          <w:p w:rsidR="0049586A" w:rsidRDefault="0049586A">
            <w:r>
              <w:t>Načelne primjedbe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/>
        </w:tc>
      </w:tr>
      <w:tr w:rsidR="0049586A" w:rsidTr="002A5FD4">
        <w:trPr>
          <w:trHeight w:val="4696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 xml:space="preserve">Primjedbe na pojedine članke nacrta Pravilnika </w:t>
            </w:r>
            <w:r w:rsidRPr="002A5FD4">
              <w:rPr>
                <w:i/>
              </w:rPr>
              <w:t>(Ako je primjedaba više, prilažu se obrascu, a ovdje se navode samo članci ili dijelovi nacrta na koje se odnose)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/>
        </w:tc>
      </w:tr>
      <w:tr w:rsidR="0049586A" w:rsidTr="002A5FD4">
        <w:trPr>
          <w:trHeight w:val="882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Ime i prezime osobe (ili osoba) koja je sastavljala primjedbe i osobe ovlaštene za predstavljanje predstavnika zainteresirane javnosti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/>
        </w:tc>
      </w:tr>
      <w:tr w:rsidR="0049586A" w:rsidTr="002A5FD4">
        <w:trPr>
          <w:trHeight w:val="54"/>
        </w:trPr>
        <w:tc>
          <w:tcPr>
            <w:tcW w:w="4248" w:type="dxa"/>
            <w:shd w:val="clear" w:color="auto" w:fill="auto"/>
          </w:tcPr>
          <w:p w:rsidR="0049586A" w:rsidRDefault="0049586A">
            <w:r>
              <w:t>Datum dostavljanja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49586A" w:rsidRDefault="0049586A">
            <w:bookmarkStart w:id="0" w:name="_GoBack"/>
            <w:bookmarkEnd w:id="0"/>
          </w:p>
        </w:tc>
      </w:tr>
      <w:tr w:rsidR="0049586A" w:rsidTr="002A5FD4">
        <w:trPr>
          <w:trHeight w:val="743"/>
        </w:trPr>
        <w:tc>
          <w:tcPr>
            <w:tcW w:w="9288" w:type="dxa"/>
            <w:gridSpan w:val="3"/>
            <w:shd w:val="clear" w:color="auto" w:fill="auto"/>
          </w:tcPr>
          <w:p w:rsidR="0049586A" w:rsidRPr="002A5FD4" w:rsidRDefault="0049586A" w:rsidP="005C6937">
            <w:pPr>
              <w:jc w:val="center"/>
              <w:rPr>
                <w:b/>
              </w:rPr>
            </w:pPr>
            <w:r w:rsidRPr="002A5FD4">
              <w:rPr>
                <w:b/>
              </w:rPr>
              <w:t xml:space="preserve">Popunjeni obrazac (s eventualnim prilozima) potrebno je dostaviti </w:t>
            </w:r>
            <w:r w:rsidR="004F340D" w:rsidRPr="002A5FD4">
              <w:rPr>
                <w:b/>
              </w:rPr>
              <w:t>putem</w:t>
            </w:r>
            <w:r w:rsidRPr="002A5FD4">
              <w:rPr>
                <w:b/>
              </w:rPr>
              <w:t xml:space="preserve"> elektron</w:t>
            </w:r>
            <w:r w:rsidR="002A5FD4" w:rsidRPr="002A5FD4">
              <w:rPr>
                <w:b/>
              </w:rPr>
              <w:t>ičke</w:t>
            </w:r>
            <w:r w:rsidRPr="002A5FD4">
              <w:rPr>
                <w:b/>
              </w:rPr>
              <w:t xml:space="preserve"> pošte</w:t>
            </w:r>
            <w:r w:rsidR="00AD63B5" w:rsidRPr="002A5FD4">
              <w:rPr>
                <w:b/>
              </w:rPr>
              <w:t xml:space="preserve"> na adresu</w:t>
            </w:r>
            <w:r w:rsidR="004F340D" w:rsidRPr="002A5FD4">
              <w:rPr>
                <w:b/>
              </w:rPr>
              <w:t>:</w:t>
            </w:r>
            <w:r w:rsidRPr="002A5FD4">
              <w:rPr>
                <w:b/>
              </w:rPr>
              <w:t xml:space="preserve"> </w:t>
            </w:r>
            <w:hyperlink r:id="rId5" w:history="1">
              <w:r w:rsidRPr="002A5FD4">
                <w:rPr>
                  <w:rStyle w:val="Hyperlink"/>
                  <w:b/>
                  <w:color w:val="auto"/>
                </w:rPr>
                <w:t>dov@dov.dorh.hr</w:t>
              </w:r>
            </w:hyperlink>
            <w:r w:rsidRPr="002A5FD4">
              <w:rPr>
                <w:b/>
              </w:rPr>
              <w:t xml:space="preserve">, </w:t>
            </w:r>
            <w:r w:rsidRPr="009614EC">
              <w:rPr>
                <w:b/>
              </w:rPr>
              <w:t>zaključno do</w:t>
            </w:r>
            <w:r w:rsidR="004F340D" w:rsidRPr="009614EC">
              <w:rPr>
                <w:b/>
              </w:rPr>
              <w:t xml:space="preserve"> </w:t>
            </w:r>
            <w:r w:rsidR="005C6937">
              <w:rPr>
                <w:b/>
              </w:rPr>
              <w:t>22</w:t>
            </w:r>
            <w:r w:rsidR="00047C1E" w:rsidRPr="009614EC">
              <w:rPr>
                <w:b/>
              </w:rPr>
              <w:t>.</w:t>
            </w:r>
            <w:r w:rsidR="00AD63B5" w:rsidRPr="009614EC">
              <w:rPr>
                <w:b/>
              </w:rPr>
              <w:t xml:space="preserve"> </w:t>
            </w:r>
            <w:r w:rsidR="005C6937">
              <w:rPr>
                <w:b/>
              </w:rPr>
              <w:t>listopada</w:t>
            </w:r>
            <w:r w:rsidR="00AD63B5" w:rsidRPr="009614EC">
              <w:rPr>
                <w:b/>
              </w:rPr>
              <w:t xml:space="preserve"> 201</w:t>
            </w:r>
            <w:r w:rsidR="009614EC" w:rsidRPr="009614EC">
              <w:rPr>
                <w:b/>
              </w:rPr>
              <w:t>7</w:t>
            </w:r>
            <w:r w:rsidR="00AD63B5" w:rsidRPr="009614EC">
              <w:rPr>
                <w:b/>
              </w:rPr>
              <w:t>.</w:t>
            </w:r>
          </w:p>
        </w:tc>
      </w:tr>
    </w:tbl>
    <w:p w:rsidR="009D199B" w:rsidRDefault="009D199B"/>
    <w:sectPr w:rsidR="009D199B" w:rsidSect="00DE2E8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86A"/>
    <w:rsid w:val="00001CA0"/>
    <w:rsid w:val="00047C1E"/>
    <w:rsid w:val="000E4770"/>
    <w:rsid w:val="00102C59"/>
    <w:rsid w:val="00146E97"/>
    <w:rsid w:val="001A482E"/>
    <w:rsid w:val="001E649F"/>
    <w:rsid w:val="001F57AA"/>
    <w:rsid w:val="002226AD"/>
    <w:rsid w:val="002A5FD4"/>
    <w:rsid w:val="002D0F79"/>
    <w:rsid w:val="002D56DE"/>
    <w:rsid w:val="00303BA7"/>
    <w:rsid w:val="0031045B"/>
    <w:rsid w:val="00392C5B"/>
    <w:rsid w:val="003C4DB9"/>
    <w:rsid w:val="003C5B38"/>
    <w:rsid w:val="004234C0"/>
    <w:rsid w:val="00450935"/>
    <w:rsid w:val="0049586A"/>
    <w:rsid w:val="004B1A85"/>
    <w:rsid w:val="004B4622"/>
    <w:rsid w:val="004F340D"/>
    <w:rsid w:val="005324E8"/>
    <w:rsid w:val="00557D2A"/>
    <w:rsid w:val="00562170"/>
    <w:rsid w:val="0059120F"/>
    <w:rsid w:val="00594E6D"/>
    <w:rsid w:val="005A5BF1"/>
    <w:rsid w:val="005C6937"/>
    <w:rsid w:val="005E2DAF"/>
    <w:rsid w:val="00665010"/>
    <w:rsid w:val="00684C37"/>
    <w:rsid w:val="00694CAC"/>
    <w:rsid w:val="006A2EF7"/>
    <w:rsid w:val="006C7F3F"/>
    <w:rsid w:val="006D41C1"/>
    <w:rsid w:val="007342FD"/>
    <w:rsid w:val="00765F53"/>
    <w:rsid w:val="007B3219"/>
    <w:rsid w:val="007C61EC"/>
    <w:rsid w:val="007C7684"/>
    <w:rsid w:val="007D6393"/>
    <w:rsid w:val="007E4D4C"/>
    <w:rsid w:val="008011F8"/>
    <w:rsid w:val="0087107E"/>
    <w:rsid w:val="008E5086"/>
    <w:rsid w:val="00955BCC"/>
    <w:rsid w:val="009614EC"/>
    <w:rsid w:val="00963908"/>
    <w:rsid w:val="009D199B"/>
    <w:rsid w:val="009D52B2"/>
    <w:rsid w:val="00A1442F"/>
    <w:rsid w:val="00A911A0"/>
    <w:rsid w:val="00A977FF"/>
    <w:rsid w:val="00AD63B5"/>
    <w:rsid w:val="00B32EBB"/>
    <w:rsid w:val="00B55251"/>
    <w:rsid w:val="00BA0C9A"/>
    <w:rsid w:val="00BA37CA"/>
    <w:rsid w:val="00BC4D80"/>
    <w:rsid w:val="00BD0FB9"/>
    <w:rsid w:val="00BD176B"/>
    <w:rsid w:val="00C117BC"/>
    <w:rsid w:val="00C139D3"/>
    <w:rsid w:val="00C9311D"/>
    <w:rsid w:val="00C931F1"/>
    <w:rsid w:val="00CC7EA9"/>
    <w:rsid w:val="00D04880"/>
    <w:rsid w:val="00D0766C"/>
    <w:rsid w:val="00D17A3D"/>
    <w:rsid w:val="00D51E8B"/>
    <w:rsid w:val="00D70B1A"/>
    <w:rsid w:val="00D76E58"/>
    <w:rsid w:val="00DB03F4"/>
    <w:rsid w:val="00DE2E88"/>
    <w:rsid w:val="00E3358B"/>
    <w:rsid w:val="00E77785"/>
    <w:rsid w:val="00E83924"/>
    <w:rsid w:val="00E94A6C"/>
    <w:rsid w:val="00EA13FD"/>
    <w:rsid w:val="00ED50A3"/>
    <w:rsid w:val="00EE08D8"/>
    <w:rsid w:val="00F13B69"/>
    <w:rsid w:val="00F30D04"/>
    <w:rsid w:val="00F36163"/>
    <w:rsid w:val="00F42D13"/>
    <w:rsid w:val="00F70C4A"/>
    <w:rsid w:val="00F83F64"/>
    <w:rsid w:val="00FA2781"/>
    <w:rsid w:val="00FB1E3C"/>
    <w:rsid w:val="00FB4136"/>
    <w:rsid w:val="00FB562D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E89FE-2898-46D8-9702-C254DC3E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5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ov@dov.dorh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A159-5CB2-4219-A4CF-BF028222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</vt:lpstr>
      <vt:lpstr>OBRAZAC </vt:lpstr>
    </vt:vector>
  </TitlesOfParts>
  <Company>RH - TDU</Company>
  <LinksUpToDate>false</LinksUpToDate>
  <CharactersWithSpaces>1202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mailto:dov@dov.dorh.hr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</dc:title>
  <dc:subject/>
  <dc:creator>Slavica Đokić</dc:creator>
  <cp:keywords/>
  <dc:description/>
  <cp:lastModifiedBy>slavica dokic</cp:lastModifiedBy>
  <cp:revision>3</cp:revision>
  <dcterms:created xsi:type="dcterms:W3CDTF">2017-09-21T17:37:00Z</dcterms:created>
  <dcterms:modified xsi:type="dcterms:W3CDTF">2017-09-22T08:14:00Z</dcterms:modified>
</cp:coreProperties>
</file>