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E103E4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103E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6997503E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39</w:t>
      </w:r>
      <w:r w:rsidR="002F6077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1BCBCD3E" w14:textId="3540D7E3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6CE9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345C26A7" w:rsidR="001F403D" w:rsidRPr="00E103E4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E103E4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E103E4">
        <w:rPr>
          <w:rFonts w:ascii="Times New Roman" w:hAnsi="Times New Roman" w:cs="Times New Roman"/>
          <w:sz w:val="24"/>
          <w:szCs w:val="24"/>
        </w:rPr>
        <w:t>5</w:t>
      </w:r>
      <w:r w:rsidR="00125F86" w:rsidRPr="00E103E4">
        <w:rPr>
          <w:rFonts w:ascii="Times New Roman" w:hAnsi="Times New Roman" w:cs="Times New Roman"/>
          <w:sz w:val="24"/>
          <w:szCs w:val="24"/>
        </w:rPr>
        <w:t>8</w:t>
      </w:r>
      <w:r w:rsidR="001F403D" w:rsidRPr="00E103E4">
        <w:rPr>
          <w:rFonts w:ascii="Times New Roman" w:hAnsi="Times New Roman" w:cs="Times New Roman"/>
          <w:sz w:val="24"/>
          <w:szCs w:val="24"/>
        </w:rPr>
        <w:t>.</w:t>
      </w:r>
      <w:r w:rsidRPr="00E103E4">
        <w:rPr>
          <w:rFonts w:ascii="Times New Roman" w:hAnsi="Times New Roman" w:cs="Times New Roman"/>
          <w:sz w:val="24"/>
          <w:szCs w:val="24"/>
        </w:rPr>
        <w:t xml:space="preserve"> stavaka 1. i 2.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Zakona o Državnoodvjetničkom vijeću (Narodne novine broj 67/2018</w:t>
      </w:r>
      <w:r w:rsidR="00125F86" w:rsidRPr="00E103E4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E103E4">
        <w:rPr>
          <w:rFonts w:ascii="Times New Roman" w:hAnsi="Times New Roman" w:cs="Times New Roman"/>
          <w:sz w:val="24"/>
          <w:szCs w:val="24"/>
        </w:rPr>
        <w:t>126/</w:t>
      </w:r>
      <w:r w:rsidRPr="00E103E4">
        <w:rPr>
          <w:rFonts w:ascii="Times New Roman" w:hAnsi="Times New Roman" w:cs="Times New Roman"/>
          <w:sz w:val="24"/>
          <w:szCs w:val="24"/>
        </w:rPr>
        <w:t>20</w:t>
      </w:r>
      <w:r w:rsidR="001F403D" w:rsidRPr="00E103E4">
        <w:rPr>
          <w:rFonts w:ascii="Times New Roman" w:hAnsi="Times New Roman" w:cs="Times New Roman"/>
          <w:sz w:val="24"/>
          <w:szCs w:val="24"/>
        </w:rPr>
        <w:t>19</w:t>
      </w:r>
      <w:r w:rsidRPr="00E103E4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E103E4">
        <w:rPr>
          <w:rFonts w:ascii="Times New Roman" w:hAnsi="Times New Roman" w:cs="Times New Roman"/>
          <w:sz w:val="24"/>
          <w:szCs w:val="24"/>
        </w:rPr>
        <w:t>jednog (1)</w:t>
      </w:r>
      <w:r w:rsidR="001C37A8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8F312F" w:rsidRPr="00E103E4">
        <w:rPr>
          <w:rFonts w:ascii="Times New Roman" w:hAnsi="Times New Roman" w:cs="Times New Roman"/>
          <w:sz w:val="24"/>
          <w:szCs w:val="24"/>
        </w:rPr>
        <w:t>Glavne državne odvjetnice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u Državnom odvjetništvu Republike Hrvatske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D6CE9" w:rsidRPr="00E103E4">
        <w:rPr>
          <w:rFonts w:ascii="Times New Roman" w:hAnsi="Times New Roman" w:cs="Times New Roman"/>
          <w:sz w:val="24"/>
          <w:szCs w:val="24"/>
        </w:rPr>
        <w:t>Kaznenog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odjela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Pr="00E103E4">
        <w:rPr>
          <w:rFonts w:ascii="Times New Roman" w:hAnsi="Times New Roman" w:cs="Times New Roman"/>
          <w:sz w:val="24"/>
          <w:szCs w:val="24"/>
        </w:rPr>
        <w:t>53</w:t>
      </w:r>
      <w:r w:rsidR="002F6077" w:rsidRPr="00E103E4">
        <w:rPr>
          <w:rFonts w:ascii="Times New Roman" w:hAnsi="Times New Roman" w:cs="Times New Roman"/>
          <w:sz w:val="24"/>
          <w:szCs w:val="24"/>
        </w:rPr>
        <w:t>/202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 od </w:t>
      </w:r>
      <w:r w:rsidRPr="00E103E4">
        <w:rPr>
          <w:rFonts w:ascii="Times New Roman" w:hAnsi="Times New Roman" w:cs="Times New Roman"/>
          <w:sz w:val="24"/>
          <w:szCs w:val="24"/>
        </w:rPr>
        <w:t>19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Pr="00E103E4">
        <w:rPr>
          <w:rFonts w:ascii="Times New Roman" w:hAnsi="Times New Roman" w:cs="Times New Roman"/>
          <w:sz w:val="24"/>
          <w:szCs w:val="24"/>
        </w:rPr>
        <w:t xml:space="preserve">svibnja </w:t>
      </w:r>
      <w:r w:rsidR="002F6077" w:rsidRPr="00E103E4">
        <w:rPr>
          <w:rFonts w:ascii="Times New Roman" w:hAnsi="Times New Roman" w:cs="Times New Roman"/>
          <w:sz w:val="24"/>
          <w:szCs w:val="24"/>
        </w:rPr>
        <w:t>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.) na </w:t>
      </w:r>
      <w:r w:rsidRPr="00E103E4">
        <w:rPr>
          <w:rFonts w:ascii="Times New Roman" w:hAnsi="Times New Roman" w:cs="Times New Roman"/>
          <w:sz w:val="24"/>
          <w:szCs w:val="24"/>
        </w:rPr>
        <w:t>1</w:t>
      </w:r>
      <w:r w:rsidR="00E103E4" w:rsidRPr="00E103E4">
        <w:rPr>
          <w:rFonts w:ascii="Times New Roman" w:hAnsi="Times New Roman" w:cs="Times New Roman"/>
          <w:sz w:val="24"/>
          <w:szCs w:val="24"/>
        </w:rPr>
        <w:t>7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E103E4">
        <w:rPr>
          <w:rFonts w:ascii="Times New Roman" w:hAnsi="Times New Roman" w:cs="Times New Roman"/>
          <w:sz w:val="24"/>
          <w:szCs w:val="24"/>
        </w:rPr>
        <w:t>12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Pr="00E103E4">
        <w:rPr>
          <w:rFonts w:ascii="Times New Roman" w:hAnsi="Times New Roman" w:cs="Times New Roman"/>
          <w:sz w:val="24"/>
          <w:szCs w:val="24"/>
        </w:rPr>
        <w:t>rujna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1F403D" w:rsidRPr="00E103E4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51686E81" w:rsidR="001F403D" w:rsidRPr="00E103E4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E4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8F0772"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4210CEF8" w14:textId="4FE581AD" w:rsidR="001F403D" w:rsidRPr="00E103E4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5E0A9E" w:rsidRPr="00E103E4">
        <w:rPr>
          <w:rFonts w:ascii="Times New Roman" w:hAnsi="Times New Roman" w:cs="Times New Roman"/>
          <w:sz w:val="24"/>
          <w:szCs w:val="24"/>
        </w:rPr>
        <w:t xml:space="preserve">jedno </w:t>
      </w:r>
      <w:r w:rsidR="002F6077" w:rsidRPr="00E103E4">
        <w:rPr>
          <w:rFonts w:ascii="Times New Roman" w:hAnsi="Times New Roman" w:cs="Times New Roman"/>
          <w:sz w:val="24"/>
          <w:szCs w:val="24"/>
        </w:rPr>
        <w:t>(</w:t>
      </w:r>
      <w:r w:rsidR="005E0A9E" w:rsidRPr="00E103E4">
        <w:rPr>
          <w:rFonts w:ascii="Times New Roman" w:hAnsi="Times New Roman" w:cs="Times New Roman"/>
          <w:sz w:val="24"/>
          <w:szCs w:val="24"/>
        </w:rPr>
        <w:t>1</w:t>
      </w:r>
      <w:r w:rsidR="002F6077" w:rsidRPr="00E103E4">
        <w:rPr>
          <w:rFonts w:ascii="Times New Roman" w:hAnsi="Times New Roman" w:cs="Times New Roman"/>
          <w:sz w:val="24"/>
          <w:szCs w:val="24"/>
        </w:rPr>
        <w:t>)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="00F366F4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slobodn</w:t>
      </w:r>
      <w:r w:rsidR="005E0A9E" w:rsidRPr="00E103E4">
        <w:rPr>
          <w:rFonts w:ascii="Times New Roman" w:hAnsi="Times New Roman" w:cs="Times New Roman"/>
          <w:sz w:val="24"/>
          <w:szCs w:val="24"/>
        </w:rPr>
        <w:t>o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mjest</w:t>
      </w:r>
      <w:r w:rsidR="005E0A9E" w:rsidRPr="00E103E4">
        <w:rPr>
          <w:rFonts w:ascii="Times New Roman" w:hAnsi="Times New Roman" w:cs="Times New Roman"/>
          <w:sz w:val="24"/>
          <w:szCs w:val="24"/>
        </w:rPr>
        <w:t>o</w:t>
      </w:r>
      <w:r w:rsidRPr="00E103E4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8F312F" w:rsidRPr="00E103E4">
        <w:rPr>
          <w:rFonts w:ascii="Times New Roman" w:hAnsi="Times New Roman" w:cs="Times New Roman"/>
          <w:sz w:val="24"/>
          <w:szCs w:val="24"/>
        </w:rPr>
        <w:t>Glavne državne odvjetnice</w:t>
      </w:r>
      <w:r w:rsidR="005E0A9E" w:rsidRPr="00E103E4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u Državnom odvjetništvu Republike Hrvatske</w:t>
      </w:r>
      <w:r w:rsidRPr="00E103E4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D6CE9" w:rsidRPr="00E103E4">
        <w:rPr>
          <w:rFonts w:ascii="Times New Roman" w:hAnsi="Times New Roman" w:cs="Times New Roman"/>
          <w:sz w:val="24"/>
          <w:szCs w:val="24"/>
        </w:rPr>
        <w:t>Kaznenog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odjela</w:t>
      </w:r>
      <w:r w:rsidRPr="00E103E4">
        <w:rPr>
          <w:rFonts w:ascii="Times New Roman" w:hAnsi="Times New Roman" w:cs="Times New Roman"/>
          <w:sz w:val="24"/>
          <w:szCs w:val="24"/>
        </w:rPr>
        <w:t>,  na temelju broja bodova ostvaren</w:t>
      </w:r>
      <w:r w:rsidR="001C37A8" w:rsidRPr="00E103E4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E10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E46D" w14:textId="77777777" w:rsidR="001F403D" w:rsidRPr="00E103E4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4257"/>
        <w:gridCol w:w="4110"/>
      </w:tblGrid>
      <w:tr w:rsidR="00E103E4" w:rsidRPr="00E103E4" w14:paraId="12AFEFAA" w14:textId="77777777" w:rsidTr="00E103E4">
        <w:trPr>
          <w:trHeight w:val="1155"/>
        </w:trPr>
        <w:tc>
          <w:tcPr>
            <w:tcW w:w="700" w:type="dxa"/>
            <w:noWrap/>
            <w:hideMark/>
          </w:tcPr>
          <w:p w14:paraId="002D8E40" w14:textId="77777777" w:rsidR="00E103E4" w:rsidRPr="00E103E4" w:rsidRDefault="00E103E4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  <w:hideMark/>
          </w:tcPr>
          <w:p w14:paraId="6EB6CA8B" w14:textId="77777777" w:rsidR="00E103E4" w:rsidRPr="00E103E4" w:rsidRDefault="00E103E4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4110" w:type="dxa"/>
            <w:hideMark/>
          </w:tcPr>
          <w:p w14:paraId="75853785" w14:textId="77777777" w:rsidR="00E103E4" w:rsidRPr="00E103E4" w:rsidRDefault="00E103E4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 xml:space="preserve">Bodovi utvrđeni ocjenom obnašanja dužnosti </w:t>
            </w:r>
          </w:p>
        </w:tc>
      </w:tr>
      <w:tr w:rsidR="00E103E4" w:rsidRPr="00E103E4" w14:paraId="36D7DABC" w14:textId="77777777" w:rsidTr="00E103E4">
        <w:trPr>
          <w:trHeight w:val="315"/>
        </w:trPr>
        <w:tc>
          <w:tcPr>
            <w:tcW w:w="700" w:type="dxa"/>
            <w:noWrap/>
            <w:hideMark/>
          </w:tcPr>
          <w:p w14:paraId="028A1A76" w14:textId="77777777" w:rsidR="00E103E4" w:rsidRPr="00E103E4" w:rsidRDefault="00E103E4" w:rsidP="00E103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7" w:type="dxa"/>
            <w:hideMark/>
          </w:tcPr>
          <w:p w14:paraId="0725E235" w14:textId="77777777" w:rsidR="00E103E4" w:rsidRPr="00E103E4" w:rsidRDefault="00E103E4" w:rsidP="00E103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  <w:noWrap/>
            <w:hideMark/>
          </w:tcPr>
          <w:p w14:paraId="5363CDB7" w14:textId="77777777" w:rsidR="00E103E4" w:rsidRPr="00E103E4" w:rsidRDefault="00E103E4" w:rsidP="00E103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E103E4" w:rsidRPr="00E103E4" w14:paraId="1F94AEB3" w14:textId="77777777" w:rsidTr="00E103E4">
        <w:trPr>
          <w:trHeight w:val="360"/>
        </w:trPr>
        <w:tc>
          <w:tcPr>
            <w:tcW w:w="700" w:type="dxa"/>
            <w:noWrap/>
            <w:hideMark/>
          </w:tcPr>
          <w:p w14:paraId="11EF331E" w14:textId="77777777" w:rsidR="00E103E4" w:rsidRPr="00E103E4" w:rsidRDefault="00E103E4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  <w:hideMark/>
          </w:tcPr>
          <w:p w14:paraId="2088D10E" w14:textId="77777777" w:rsidR="00E103E4" w:rsidRPr="00E103E4" w:rsidRDefault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Slavica Natalija</w:t>
            </w:r>
          </w:p>
        </w:tc>
        <w:tc>
          <w:tcPr>
            <w:tcW w:w="4110" w:type="dxa"/>
            <w:noWrap/>
            <w:hideMark/>
          </w:tcPr>
          <w:p w14:paraId="3BC8C0AE" w14:textId="77777777" w:rsidR="00E103E4" w:rsidRPr="00E103E4" w:rsidRDefault="00E103E4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103E4" w:rsidRPr="00E103E4" w14:paraId="2C48536E" w14:textId="77777777" w:rsidTr="00E103E4">
        <w:trPr>
          <w:trHeight w:val="315"/>
        </w:trPr>
        <w:tc>
          <w:tcPr>
            <w:tcW w:w="700" w:type="dxa"/>
            <w:noWrap/>
            <w:hideMark/>
          </w:tcPr>
          <w:p w14:paraId="25FEDA8D" w14:textId="77777777" w:rsidR="00E103E4" w:rsidRPr="00E103E4" w:rsidRDefault="00E103E4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  <w:hideMark/>
          </w:tcPr>
          <w:p w14:paraId="3D131EAD" w14:textId="77777777" w:rsidR="00E103E4" w:rsidRPr="00E103E4" w:rsidRDefault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Stipišić Julijana</w:t>
            </w:r>
          </w:p>
        </w:tc>
        <w:tc>
          <w:tcPr>
            <w:tcW w:w="4110" w:type="dxa"/>
            <w:noWrap/>
            <w:hideMark/>
          </w:tcPr>
          <w:p w14:paraId="218CA951" w14:textId="77777777" w:rsidR="00E103E4" w:rsidRPr="00E103E4" w:rsidRDefault="00E103E4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14:paraId="302FE771" w14:textId="77777777" w:rsidR="00796B06" w:rsidRPr="00E103E4" w:rsidRDefault="00796B06" w:rsidP="00796B06">
      <w:pPr>
        <w:rPr>
          <w:rFonts w:ascii="Times New Roman" w:hAnsi="Times New Roman" w:cs="Times New Roman"/>
          <w:sz w:val="24"/>
          <w:szCs w:val="24"/>
        </w:rPr>
      </w:pPr>
    </w:p>
    <w:p w14:paraId="06315933" w14:textId="2FD241B7" w:rsidR="001F403D" w:rsidRPr="00B00B97" w:rsidRDefault="001F403D" w:rsidP="00020D53">
      <w:pPr>
        <w:jc w:val="right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6C9FD79F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E59C8"/>
    <w:rsid w:val="00125F86"/>
    <w:rsid w:val="001C37A8"/>
    <w:rsid w:val="001F403D"/>
    <w:rsid w:val="001F40CE"/>
    <w:rsid w:val="002F6077"/>
    <w:rsid w:val="005E0A9E"/>
    <w:rsid w:val="0071668D"/>
    <w:rsid w:val="00765EBB"/>
    <w:rsid w:val="00796B06"/>
    <w:rsid w:val="007B3EA1"/>
    <w:rsid w:val="00870AD4"/>
    <w:rsid w:val="008F0772"/>
    <w:rsid w:val="008F312F"/>
    <w:rsid w:val="008F3C50"/>
    <w:rsid w:val="00984CE1"/>
    <w:rsid w:val="009D30CE"/>
    <w:rsid w:val="00AD6CE9"/>
    <w:rsid w:val="00B41463"/>
    <w:rsid w:val="00C81563"/>
    <w:rsid w:val="00CF5E5F"/>
    <w:rsid w:val="00D84F22"/>
    <w:rsid w:val="00DE213B"/>
    <w:rsid w:val="00DF557D"/>
    <w:rsid w:val="00E103E4"/>
    <w:rsid w:val="00F366F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E1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10</cp:revision>
  <cp:lastPrinted>2023-09-05T11:47:00Z</cp:lastPrinted>
  <dcterms:created xsi:type="dcterms:W3CDTF">2023-07-19T18:10:00Z</dcterms:created>
  <dcterms:modified xsi:type="dcterms:W3CDTF">2023-09-05T11:47:00Z</dcterms:modified>
</cp:coreProperties>
</file>