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6D88" w14:textId="77777777" w:rsidR="00DB4BF7" w:rsidRPr="00DB4BF7" w:rsidRDefault="00DB4BF7" w:rsidP="00DB4BF7">
      <w:pPr>
        <w:spacing w:after="0" w:line="240" w:lineRule="auto"/>
        <w:jc w:val="center"/>
        <w:rPr>
          <w:rFonts w:ascii="Times New Roman" w:eastAsia="Times New Roman" w:hAnsi="Times New Roman" w:cs="Times New Roman"/>
          <w:sz w:val="20"/>
          <w:szCs w:val="20"/>
          <w:lang w:eastAsia="hr-HR"/>
        </w:rPr>
      </w:pPr>
    </w:p>
    <w:p w14:paraId="4CD4B78C" w14:textId="77777777" w:rsidR="00DB4BF7" w:rsidRPr="00DB4BF7" w:rsidRDefault="00DB4BF7" w:rsidP="00DB4BF7">
      <w:pPr>
        <w:spacing w:after="0" w:line="240" w:lineRule="auto"/>
        <w:jc w:val="center"/>
        <w:rPr>
          <w:rFonts w:ascii="Times New Roman" w:eastAsia="Times New Roman" w:hAnsi="Times New Roman" w:cs="Times New Roman"/>
          <w:sz w:val="20"/>
          <w:szCs w:val="20"/>
          <w:lang w:eastAsia="hr-HR"/>
        </w:rPr>
      </w:pPr>
    </w:p>
    <w:p w14:paraId="17925818" w14:textId="65A6E56B" w:rsidR="00DB4BF7" w:rsidRPr="00DB4BF7" w:rsidRDefault="00DB4BF7" w:rsidP="00DB4BF7">
      <w:pPr>
        <w:widowControl w:val="0"/>
        <w:spacing w:after="0" w:line="240" w:lineRule="auto"/>
        <w:jc w:val="both"/>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 xml:space="preserve">  </w:t>
      </w:r>
      <w:r w:rsidRPr="00DB4BF7">
        <w:rPr>
          <w:rFonts w:ascii="Times New Roman" w:eastAsia="Times New Roman" w:hAnsi="Times New Roman" w:cs="Times New Roman"/>
          <w:sz w:val="24"/>
          <w:szCs w:val="24"/>
          <w:lang w:eastAsia="hr-HR"/>
        </w:rPr>
        <w:tab/>
      </w:r>
      <w:r w:rsidR="00F464B4">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noProof/>
          <w:sz w:val="24"/>
          <w:szCs w:val="24"/>
          <w:lang w:eastAsia="hr-HR"/>
        </w:rPr>
        <w:drawing>
          <wp:inline distT="0" distB="0" distL="0" distR="0" wp14:anchorId="295709EA" wp14:editId="0B241879">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14:paraId="644A4936" w14:textId="77777777" w:rsidR="00DB4BF7" w:rsidRPr="00DB4BF7" w:rsidRDefault="00DB4BF7" w:rsidP="00DB4BF7">
      <w:pPr>
        <w:widowControl w:val="0"/>
        <w:spacing w:after="0" w:line="240" w:lineRule="auto"/>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 xml:space="preserve">  </w:t>
      </w:r>
    </w:p>
    <w:p w14:paraId="10E79B2D" w14:textId="77777777" w:rsidR="00DB4BF7" w:rsidRPr="00DB4BF7" w:rsidRDefault="00DB4BF7" w:rsidP="00DB4BF7">
      <w:pPr>
        <w:widowControl w:val="0"/>
        <w:spacing w:after="0" w:line="240" w:lineRule="auto"/>
        <w:rPr>
          <w:rFonts w:ascii="Times New Roman" w:eastAsia="Times New Roman" w:hAnsi="Times New Roman" w:cs="Times New Roman"/>
          <w:b/>
          <w:sz w:val="24"/>
          <w:szCs w:val="24"/>
          <w:lang w:eastAsia="hr-HR"/>
        </w:rPr>
      </w:pPr>
      <w:r w:rsidRPr="00DB4BF7">
        <w:rPr>
          <w:rFonts w:ascii="Times New Roman" w:eastAsia="Times New Roman" w:hAnsi="Times New Roman" w:cs="Times New Roman"/>
          <w:b/>
          <w:sz w:val="24"/>
          <w:szCs w:val="24"/>
          <w:lang w:eastAsia="hr-HR"/>
        </w:rPr>
        <w:t xml:space="preserve">         REPUBLIKA HRVATSKA</w:t>
      </w:r>
    </w:p>
    <w:p w14:paraId="2038B8CF" w14:textId="77777777" w:rsidR="00DB4BF7" w:rsidRPr="00DB4BF7" w:rsidRDefault="00DB4BF7" w:rsidP="00DB4BF7">
      <w:pPr>
        <w:widowControl w:val="0"/>
        <w:spacing w:after="0" w:line="240" w:lineRule="auto"/>
        <w:rPr>
          <w:rFonts w:ascii="Times New Roman" w:eastAsia="Times New Roman" w:hAnsi="Times New Roman" w:cs="Times New Roman"/>
          <w:b/>
          <w:sz w:val="24"/>
          <w:szCs w:val="24"/>
          <w:lang w:eastAsia="hr-HR"/>
        </w:rPr>
      </w:pPr>
      <w:r w:rsidRPr="00DB4BF7">
        <w:rPr>
          <w:rFonts w:ascii="Times New Roman" w:eastAsia="Times New Roman" w:hAnsi="Times New Roman" w:cs="Times New Roman"/>
          <w:b/>
          <w:sz w:val="24"/>
          <w:szCs w:val="24"/>
          <w:lang w:eastAsia="hr-HR"/>
        </w:rPr>
        <w:t>DRŽAVNOODVJETNIČKO VIJEĆE</w:t>
      </w:r>
    </w:p>
    <w:p w14:paraId="3B169E2A" w14:textId="77777777" w:rsidR="00DB4BF7" w:rsidRPr="00DB4BF7" w:rsidRDefault="00DB4BF7" w:rsidP="00DB4BF7">
      <w:pPr>
        <w:spacing w:after="0" w:line="240" w:lineRule="auto"/>
        <w:rPr>
          <w:rFonts w:ascii="Times New Roman" w:eastAsia="Times New Roman" w:hAnsi="Times New Roman" w:cs="Times New Roman"/>
          <w:sz w:val="24"/>
          <w:szCs w:val="24"/>
          <w:lang w:eastAsia="hr-HR"/>
        </w:rPr>
      </w:pPr>
    </w:p>
    <w:p w14:paraId="6DBE773D" w14:textId="29065C40" w:rsidR="00DB4BF7" w:rsidRPr="00583972" w:rsidRDefault="00DB4BF7" w:rsidP="00DB4BF7">
      <w:pPr>
        <w:spacing w:after="0" w:line="240" w:lineRule="auto"/>
        <w:rPr>
          <w:rFonts w:ascii="Times New Roman" w:eastAsia="Times New Roman" w:hAnsi="Times New Roman" w:cs="Times New Roman"/>
          <w:sz w:val="24"/>
          <w:szCs w:val="24"/>
          <w:lang w:eastAsia="hr-HR"/>
        </w:rPr>
      </w:pPr>
      <w:r w:rsidRPr="00583972">
        <w:rPr>
          <w:rFonts w:ascii="Times New Roman" w:eastAsia="Times New Roman" w:hAnsi="Times New Roman" w:cs="Times New Roman"/>
          <w:sz w:val="24"/>
          <w:szCs w:val="24"/>
          <w:lang w:eastAsia="hr-HR"/>
        </w:rPr>
        <w:t>Broj: DOV-</w:t>
      </w:r>
      <w:r w:rsidR="00EF47BC" w:rsidRPr="00583972">
        <w:rPr>
          <w:rFonts w:ascii="Times New Roman" w:eastAsia="Times New Roman" w:hAnsi="Times New Roman" w:cs="Times New Roman"/>
          <w:sz w:val="24"/>
          <w:szCs w:val="24"/>
          <w:lang w:eastAsia="hr-HR"/>
        </w:rPr>
        <w:t>2</w:t>
      </w:r>
      <w:r w:rsidRPr="00583972">
        <w:rPr>
          <w:rFonts w:ascii="Times New Roman" w:eastAsia="Times New Roman" w:hAnsi="Times New Roman" w:cs="Times New Roman"/>
          <w:sz w:val="24"/>
          <w:szCs w:val="24"/>
          <w:lang w:eastAsia="hr-HR"/>
        </w:rPr>
        <w:t>/</w:t>
      </w:r>
      <w:r w:rsidR="003322A0">
        <w:rPr>
          <w:rFonts w:ascii="Times New Roman" w:eastAsia="Times New Roman" w:hAnsi="Times New Roman" w:cs="Times New Roman"/>
          <w:sz w:val="24"/>
          <w:szCs w:val="24"/>
          <w:lang w:eastAsia="hr-HR"/>
        </w:rPr>
        <w:t>2023</w:t>
      </w:r>
    </w:p>
    <w:p w14:paraId="3EF15207" w14:textId="649CD25C" w:rsidR="00DB4BF7" w:rsidRPr="00583972" w:rsidRDefault="00DB4BF7" w:rsidP="00DB4BF7">
      <w:pPr>
        <w:spacing w:after="0" w:line="240" w:lineRule="auto"/>
        <w:rPr>
          <w:rFonts w:ascii="Times New Roman" w:eastAsia="Times New Roman" w:hAnsi="Times New Roman" w:cs="Times New Roman"/>
          <w:sz w:val="24"/>
          <w:szCs w:val="24"/>
          <w:lang w:eastAsia="hr-HR"/>
        </w:rPr>
      </w:pPr>
      <w:r w:rsidRPr="00583972">
        <w:rPr>
          <w:rFonts w:ascii="Times New Roman" w:eastAsia="Times New Roman" w:hAnsi="Times New Roman" w:cs="Times New Roman"/>
          <w:sz w:val="24"/>
          <w:szCs w:val="24"/>
          <w:lang w:eastAsia="hr-HR"/>
        </w:rPr>
        <w:t>Zagreb,</w:t>
      </w:r>
      <w:r w:rsidR="00EF47BC" w:rsidRPr="00583972">
        <w:rPr>
          <w:rFonts w:ascii="Times New Roman" w:eastAsia="Times New Roman" w:hAnsi="Times New Roman" w:cs="Times New Roman"/>
          <w:sz w:val="24"/>
          <w:szCs w:val="24"/>
          <w:lang w:eastAsia="hr-HR"/>
        </w:rPr>
        <w:t xml:space="preserve"> </w:t>
      </w:r>
      <w:r w:rsidR="00583972" w:rsidRPr="00583972">
        <w:rPr>
          <w:rFonts w:ascii="Times New Roman" w:eastAsia="Times New Roman" w:hAnsi="Times New Roman" w:cs="Times New Roman"/>
          <w:sz w:val="24"/>
          <w:szCs w:val="24"/>
          <w:lang w:eastAsia="hr-HR"/>
        </w:rPr>
        <w:t>22</w:t>
      </w:r>
      <w:r w:rsidRPr="00583972">
        <w:rPr>
          <w:rFonts w:ascii="Times New Roman" w:eastAsia="Times New Roman" w:hAnsi="Times New Roman" w:cs="Times New Roman"/>
          <w:sz w:val="24"/>
          <w:szCs w:val="24"/>
          <w:lang w:eastAsia="hr-HR"/>
        </w:rPr>
        <w:t>.</w:t>
      </w:r>
      <w:r w:rsidR="004E3328" w:rsidRPr="00583972">
        <w:rPr>
          <w:rFonts w:ascii="Times New Roman" w:eastAsia="Times New Roman" w:hAnsi="Times New Roman" w:cs="Times New Roman"/>
          <w:sz w:val="24"/>
          <w:szCs w:val="24"/>
          <w:lang w:eastAsia="hr-HR"/>
        </w:rPr>
        <w:t xml:space="preserve"> ožujka</w:t>
      </w:r>
      <w:r w:rsidRPr="00583972">
        <w:rPr>
          <w:rFonts w:ascii="Times New Roman" w:eastAsia="Times New Roman" w:hAnsi="Times New Roman" w:cs="Times New Roman"/>
          <w:sz w:val="24"/>
          <w:szCs w:val="24"/>
          <w:lang w:eastAsia="hr-HR"/>
        </w:rPr>
        <w:t xml:space="preserve"> 202</w:t>
      </w:r>
      <w:r w:rsidR="00EF47BC" w:rsidRPr="00583972">
        <w:rPr>
          <w:rFonts w:ascii="Times New Roman" w:eastAsia="Times New Roman" w:hAnsi="Times New Roman" w:cs="Times New Roman"/>
          <w:sz w:val="24"/>
          <w:szCs w:val="24"/>
          <w:lang w:eastAsia="hr-HR"/>
        </w:rPr>
        <w:t>3</w:t>
      </w:r>
      <w:r w:rsidRPr="00583972">
        <w:rPr>
          <w:rFonts w:ascii="Times New Roman" w:eastAsia="Times New Roman" w:hAnsi="Times New Roman" w:cs="Times New Roman"/>
          <w:sz w:val="24"/>
          <w:szCs w:val="24"/>
          <w:lang w:eastAsia="hr-HR"/>
        </w:rPr>
        <w:t>.</w:t>
      </w:r>
    </w:p>
    <w:p w14:paraId="4AE49B8D" w14:textId="74A568CD" w:rsidR="00DB4BF7" w:rsidRPr="00583972" w:rsidRDefault="00DB4BF7" w:rsidP="00DB4BF7">
      <w:pPr>
        <w:spacing w:after="0" w:line="240" w:lineRule="auto"/>
        <w:rPr>
          <w:rFonts w:ascii="Times New Roman" w:eastAsia="Times New Roman" w:hAnsi="Times New Roman" w:cs="Times New Roman"/>
          <w:sz w:val="24"/>
          <w:szCs w:val="24"/>
          <w:lang w:eastAsia="hr-HR"/>
        </w:rPr>
      </w:pPr>
    </w:p>
    <w:p w14:paraId="08B2675A" w14:textId="77777777" w:rsidR="00F82D28" w:rsidRPr="00583972" w:rsidRDefault="00F82D28" w:rsidP="00DB4BF7">
      <w:pPr>
        <w:spacing w:after="0" w:line="240" w:lineRule="auto"/>
        <w:rPr>
          <w:rFonts w:ascii="Times New Roman" w:eastAsia="Times New Roman" w:hAnsi="Times New Roman" w:cs="Times New Roman"/>
          <w:sz w:val="24"/>
          <w:szCs w:val="24"/>
          <w:lang w:eastAsia="hr-HR"/>
        </w:rPr>
      </w:pPr>
    </w:p>
    <w:p w14:paraId="3F30553A" w14:textId="4CAAF46F" w:rsidR="00DB4BF7" w:rsidRPr="00DB4BF7" w:rsidRDefault="00DB4BF7" w:rsidP="00DB4BF7">
      <w:pPr>
        <w:spacing w:after="0" w:line="240" w:lineRule="auto"/>
        <w:ind w:firstLine="708"/>
        <w:jc w:val="both"/>
        <w:rPr>
          <w:rFonts w:ascii="Times New Roman" w:eastAsia="Times New Roman" w:hAnsi="Times New Roman" w:cs="Times New Roman"/>
          <w:sz w:val="24"/>
          <w:szCs w:val="24"/>
          <w:lang w:eastAsia="hr-HR"/>
        </w:rPr>
      </w:pPr>
      <w:r w:rsidRPr="00583972">
        <w:rPr>
          <w:rFonts w:ascii="Times New Roman" w:eastAsia="Times New Roman" w:hAnsi="Times New Roman" w:cs="Times New Roman"/>
          <w:sz w:val="24"/>
          <w:szCs w:val="24"/>
          <w:lang w:eastAsia="hr-HR"/>
        </w:rPr>
        <w:t>Državnoodvjetničko vijeće, na temelju članka 41. Zakona</w:t>
      </w:r>
      <w:r w:rsidR="00D8547B">
        <w:rPr>
          <w:rFonts w:ascii="Times New Roman" w:eastAsia="Times New Roman" w:hAnsi="Times New Roman" w:cs="Times New Roman"/>
          <w:sz w:val="24"/>
          <w:szCs w:val="24"/>
          <w:lang w:eastAsia="hr-HR"/>
        </w:rPr>
        <w:t xml:space="preserve"> o Državnoodvjetničkom vijeću (Narodne novine</w:t>
      </w:r>
      <w:r w:rsidRPr="00583972">
        <w:rPr>
          <w:rFonts w:ascii="Times New Roman" w:eastAsia="Times New Roman" w:hAnsi="Times New Roman" w:cs="Times New Roman"/>
          <w:sz w:val="24"/>
          <w:szCs w:val="24"/>
          <w:lang w:eastAsia="hr-HR"/>
        </w:rPr>
        <w:t>, broj 67/2018</w:t>
      </w:r>
      <w:r w:rsidR="00EF47BC" w:rsidRPr="00583972">
        <w:rPr>
          <w:rFonts w:ascii="Times New Roman" w:eastAsia="Times New Roman" w:hAnsi="Times New Roman" w:cs="Times New Roman"/>
          <w:sz w:val="24"/>
          <w:szCs w:val="24"/>
          <w:lang w:eastAsia="hr-HR"/>
        </w:rPr>
        <w:t>,</w:t>
      </w:r>
      <w:r w:rsidRPr="00583972">
        <w:rPr>
          <w:rFonts w:ascii="Times New Roman" w:eastAsia="Times New Roman" w:hAnsi="Times New Roman" w:cs="Times New Roman"/>
          <w:sz w:val="24"/>
          <w:szCs w:val="24"/>
          <w:lang w:eastAsia="hr-HR"/>
        </w:rPr>
        <w:t xml:space="preserve"> 126/</w:t>
      </w:r>
      <w:r w:rsidR="00EF47BC" w:rsidRPr="00583972">
        <w:rPr>
          <w:rFonts w:ascii="Times New Roman" w:eastAsia="Times New Roman" w:hAnsi="Times New Roman" w:cs="Times New Roman"/>
          <w:sz w:val="24"/>
          <w:szCs w:val="24"/>
          <w:lang w:eastAsia="hr-HR"/>
        </w:rPr>
        <w:t>20</w:t>
      </w:r>
      <w:r w:rsidRPr="00583972">
        <w:rPr>
          <w:rFonts w:ascii="Times New Roman" w:eastAsia="Times New Roman" w:hAnsi="Times New Roman" w:cs="Times New Roman"/>
          <w:sz w:val="24"/>
          <w:szCs w:val="24"/>
          <w:lang w:eastAsia="hr-HR"/>
        </w:rPr>
        <w:t>19</w:t>
      </w:r>
      <w:r w:rsidR="00EF47BC" w:rsidRPr="00583972">
        <w:rPr>
          <w:rFonts w:ascii="Times New Roman" w:eastAsia="Times New Roman" w:hAnsi="Times New Roman" w:cs="Times New Roman"/>
          <w:sz w:val="24"/>
          <w:szCs w:val="24"/>
          <w:lang w:eastAsia="hr-HR"/>
        </w:rPr>
        <w:t xml:space="preserve"> i 80/2022</w:t>
      </w:r>
      <w:r w:rsidR="00A059D0" w:rsidRPr="00583972">
        <w:rPr>
          <w:rFonts w:ascii="Times New Roman" w:eastAsia="Times New Roman" w:hAnsi="Times New Roman" w:cs="Times New Roman"/>
          <w:sz w:val="24"/>
          <w:szCs w:val="24"/>
          <w:lang w:eastAsia="hr-HR"/>
        </w:rPr>
        <w:t>, u daljnjem tekstu: Zakon o Državnoodvjetničkom vijeću</w:t>
      </w:r>
      <w:r w:rsidRPr="00583972">
        <w:rPr>
          <w:rFonts w:ascii="Times New Roman" w:eastAsia="Times New Roman" w:hAnsi="Times New Roman" w:cs="Times New Roman"/>
          <w:sz w:val="24"/>
          <w:szCs w:val="24"/>
          <w:lang w:eastAsia="hr-HR"/>
        </w:rPr>
        <w:t xml:space="preserve">), na </w:t>
      </w:r>
      <w:r w:rsidR="00583972" w:rsidRPr="00583972">
        <w:rPr>
          <w:rFonts w:ascii="Times New Roman" w:eastAsia="Times New Roman" w:hAnsi="Times New Roman" w:cs="Times New Roman"/>
          <w:sz w:val="24"/>
          <w:szCs w:val="24"/>
          <w:lang w:eastAsia="hr-HR"/>
        </w:rPr>
        <w:t>5</w:t>
      </w:r>
      <w:r w:rsidRPr="00583972">
        <w:rPr>
          <w:rFonts w:ascii="Times New Roman" w:eastAsia="Times New Roman" w:hAnsi="Times New Roman" w:cs="Times New Roman"/>
          <w:sz w:val="24"/>
          <w:szCs w:val="24"/>
          <w:lang w:eastAsia="hr-HR"/>
        </w:rPr>
        <w:t xml:space="preserve">. sjednici održanoj </w:t>
      </w:r>
      <w:r w:rsidR="00583972" w:rsidRPr="00583972">
        <w:rPr>
          <w:rFonts w:ascii="Times New Roman" w:eastAsia="Times New Roman" w:hAnsi="Times New Roman" w:cs="Times New Roman"/>
          <w:sz w:val="24"/>
          <w:szCs w:val="24"/>
          <w:lang w:eastAsia="hr-HR"/>
        </w:rPr>
        <w:t>21</w:t>
      </w:r>
      <w:r w:rsidRPr="00583972">
        <w:rPr>
          <w:rFonts w:ascii="Times New Roman" w:eastAsia="Times New Roman" w:hAnsi="Times New Roman" w:cs="Times New Roman"/>
          <w:sz w:val="24"/>
          <w:szCs w:val="24"/>
          <w:lang w:eastAsia="hr-HR"/>
        </w:rPr>
        <w:t>.</w:t>
      </w:r>
      <w:r w:rsidR="00583972" w:rsidRPr="00583972">
        <w:rPr>
          <w:rFonts w:ascii="Times New Roman" w:eastAsia="Times New Roman" w:hAnsi="Times New Roman" w:cs="Times New Roman"/>
          <w:sz w:val="24"/>
          <w:szCs w:val="24"/>
          <w:lang w:eastAsia="hr-HR"/>
        </w:rPr>
        <w:t xml:space="preserve"> i 22.</w:t>
      </w:r>
      <w:r w:rsidR="004E3328" w:rsidRPr="00583972">
        <w:rPr>
          <w:rFonts w:ascii="Times New Roman" w:eastAsia="Times New Roman" w:hAnsi="Times New Roman" w:cs="Times New Roman"/>
          <w:sz w:val="24"/>
          <w:szCs w:val="24"/>
          <w:lang w:eastAsia="hr-HR"/>
        </w:rPr>
        <w:t xml:space="preserve"> ožujka</w:t>
      </w:r>
      <w:r w:rsidRPr="00583972">
        <w:rPr>
          <w:rFonts w:ascii="Times New Roman" w:eastAsia="Times New Roman" w:hAnsi="Times New Roman" w:cs="Times New Roman"/>
          <w:sz w:val="24"/>
          <w:szCs w:val="24"/>
          <w:lang w:eastAsia="hr-HR"/>
        </w:rPr>
        <w:t xml:space="preserve"> 202</w:t>
      </w:r>
      <w:r w:rsidR="00EF47BC" w:rsidRPr="00583972">
        <w:rPr>
          <w:rFonts w:ascii="Times New Roman" w:eastAsia="Times New Roman" w:hAnsi="Times New Roman" w:cs="Times New Roman"/>
          <w:sz w:val="24"/>
          <w:szCs w:val="24"/>
          <w:lang w:eastAsia="hr-HR"/>
        </w:rPr>
        <w:t>3</w:t>
      </w:r>
      <w:r w:rsidRPr="00583972">
        <w:rPr>
          <w:rFonts w:ascii="Times New Roman" w:eastAsia="Times New Roman" w:hAnsi="Times New Roman" w:cs="Times New Roman"/>
          <w:sz w:val="24"/>
          <w:szCs w:val="24"/>
          <w:lang w:eastAsia="hr-HR"/>
        </w:rPr>
        <w:t>.,</w:t>
      </w:r>
      <w:r w:rsidRPr="70E6C6D4">
        <w:rPr>
          <w:rFonts w:ascii="Times New Roman" w:eastAsia="Times New Roman" w:hAnsi="Times New Roman" w:cs="Times New Roman"/>
          <w:sz w:val="24"/>
          <w:szCs w:val="24"/>
          <w:lang w:eastAsia="hr-HR"/>
        </w:rPr>
        <w:t xml:space="preserve"> usvojilo je </w:t>
      </w:r>
    </w:p>
    <w:p w14:paraId="3C195E88" w14:textId="77777777" w:rsidR="00F82D28" w:rsidRPr="00DB4BF7" w:rsidRDefault="00F82D28" w:rsidP="00DB4BF7">
      <w:pPr>
        <w:spacing w:after="0" w:line="240" w:lineRule="auto"/>
        <w:rPr>
          <w:rFonts w:ascii="Times New Roman" w:eastAsia="Times New Roman" w:hAnsi="Times New Roman" w:cs="Times New Roman"/>
          <w:sz w:val="24"/>
          <w:szCs w:val="24"/>
          <w:lang w:eastAsia="hr-HR"/>
        </w:rPr>
      </w:pPr>
    </w:p>
    <w:p w14:paraId="5A582525" w14:textId="77777777" w:rsidR="00DB4BF7" w:rsidRPr="00DB4BF7" w:rsidRDefault="00DB4BF7" w:rsidP="00DB4BF7">
      <w:pPr>
        <w:spacing w:after="0" w:line="240" w:lineRule="auto"/>
        <w:rPr>
          <w:rFonts w:ascii="Times New Roman" w:eastAsia="Times New Roman" w:hAnsi="Times New Roman" w:cs="Times New Roman"/>
          <w:sz w:val="24"/>
          <w:szCs w:val="24"/>
          <w:lang w:eastAsia="hr-HR"/>
        </w:rPr>
      </w:pPr>
    </w:p>
    <w:p w14:paraId="5D560F19" w14:textId="77777777" w:rsidR="001D16A3" w:rsidRPr="001D16A3" w:rsidRDefault="001D16A3" w:rsidP="001D16A3">
      <w:pPr>
        <w:spacing w:after="0" w:line="240" w:lineRule="auto"/>
        <w:jc w:val="center"/>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
          <w:sz w:val="24"/>
          <w:szCs w:val="24"/>
          <w:lang w:eastAsia="hr-HR"/>
        </w:rPr>
        <w:t>IZVJEŠĆE O RADU</w:t>
      </w:r>
    </w:p>
    <w:p w14:paraId="498E0A92" w14:textId="77777777" w:rsidR="001D16A3" w:rsidRPr="001D16A3" w:rsidRDefault="001D16A3" w:rsidP="001D16A3">
      <w:pPr>
        <w:spacing w:after="0" w:line="240" w:lineRule="auto"/>
        <w:jc w:val="center"/>
        <w:rPr>
          <w:rFonts w:ascii="Times New Roman" w:eastAsia="Times New Roman" w:hAnsi="Times New Roman" w:cs="Times New Roman"/>
          <w:sz w:val="24"/>
          <w:szCs w:val="24"/>
          <w:lang w:eastAsia="hr-HR"/>
        </w:rPr>
      </w:pPr>
      <w:r w:rsidRPr="001D16A3">
        <w:rPr>
          <w:rFonts w:ascii="Times New Roman" w:eastAsia="Times New Roman" w:hAnsi="Times New Roman" w:cs="Times New Roman"/>
          <w:b/>
          <w:sz w:val="24"/>
          <w:szCs w:val="24"/>
          <w:lang w:eastAsia="hr-HR"/>
        </w:rPr>
        <w:t>DRŽAVNOODVJETNIČKOG VIJEĆA U 2022. GODINI</w:t>
      </w:r>
    </w:p>
    <w:p w14:paraId="693870BB" w14:textId="77777777" w:rsidR="001D16A3" w:rsidRPr="001D16A3" w:rsidRDefault="001D16A3" w:rsidP="001D16A3">
      <w:pPr>
        <w:spacing w:after="0" w:line="240" w:lineRule="auto"/>
        <w:jc w:val="center"/>
        <w:rPr>
          <w:rFonts w:ascii="Times New Roman" w:eastAsia="Times New Roman" w:hAnsi="Times New Roman" w:cs="Times New Roman"/>
          <w:sz w:val="24"/>
          <w:szCs w:val="24"/>
          <w:lang w:eastAsia="hr-HR"/>
        </w:rPr>
      </w:pPr>
    </w:p>
    <w:p w14:paraId="676A338F" w14:textId="77777777" w:rsidR="001D16A3" w:rsidRPr="001D16A3" w:rsidRDefault="001D16A3" w:rsidP="001D16A3">
      <w:pPr>
        <w:spacing w:after="0" w:line="240" w:lineRule="auto"/>
        <w:rPr>
          <w:rFonts w:ascii="Times New Roman" w:eastAsia="Times New Roman" w:hAnsi="Times New Roman" w:cs="Times New Roman"/>
          <w:sz w:val="24"/>
          <w:szCs w:val="24"/>
          <w:lang w:eastAsia="hr-HR"/>
        </w:rPr>
      </w:pPr>
    </w:p>
    <w:p w14:paraId="7048D9BA" w14:textId="77777777" w:rsidR="001D16A3" w:rsidRPr="001D16A3" w:rsidRDefault="001D16A3" w:rsidP="001D16A3">
      <w:pPr>
        <w:spacing w:after="0" w:line="240" w:lineRule="auto"/>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
          <w:sz w:val="24"/>
          <w:szCs w:val="24"/>
          <w:lang w:eastAsia="hr-HR"/>
        </w:rPr>
        <w:t xml:space="preserve">I. </w:t>
      </w:r>
      <w:r w:rsidRPr="001D16A3">
        <w:rPr>
          <w:rFonts w:ascii="Times New Roman" w:eastAsia="Times New Roman" w:hAnsi="Times New Roman" w:cs="Times New Roman"/>
          <w:b/>
          <w:sz w:val="24"/>
          <w:szCs w:val="24"/>
          <w:lang w:eastAsia="hr-HR"/>
        </w:rPr>
        <w:tab/>
        <w:t>OPĆI PRIKAZ OSNOVA ZA RAD DRŽAVNOODVJETNIČKOG VIJEĆA</w:t>
      </w:r>
    </w:p>
    <w:p w14:paraId="35D59A2D" w14:textId="77777777" w:rsidR="001D16A3" w:rsidRPr="001D16A3" w:rsidRDefault="001D16A3" w:rsidP="001D16A3">
      <w:pPr>
        <w:spacing w:after="0" w:line="240" w:lineRule="auto"/>
        <w:rPr>
          <w:rFonts w:ascii="Times New Roman" w:eastAsia="Times New Roman" w:hAnsi="Times New Roman" w:cs="Times New Roman"/>
          <w:sz w:val="24"/>
          <w:szCs w:val="24"/>
          <w:lang w:eastAsia="hr-HR"/>
        </w:rPr>
      </w:pPr>
    </w:p>
    <w:p w14:paraId="5E886F83" w14:textId="77777777" w:rsidR="001D16A3" w:rsidRPr="001D16A3" w:rsidRDefault="001D16A3" w:rsidP="001D16A3">
      <w:pPr>
        <w:spacing w:after="0" w:line="240" w:lineRule="auto"/>
        <w:rPr>
          <w:rFonts w:ascii="Times New Roman" w:eastAsia="Times New Roman" w:hAnsi="Times New Roman" w:cs="Times New Roman"/>
          <w:sz w:val="24"/>
          <w:szCs w:val="24"/>
          <w:lang w:eastAsia="hr-HR"/>
        </w:rPr>
      </w:pPr>
    </w:p>
    <w:p w14:paraId="332AD327" w14:textId="3CA6391A" w:rsidR="001D16A3" w:rsidRDefault="001D16A3" w:rsidP="001D16A3">
      <w:pPr>
        <w:spacing w:after="0" w:line="240" w:lineRule="auto"/>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
          <w:sz w:val="24"/>
          <w:szCs w:val="24"/>
          <w:lang w:eastAsia="hr-HR"/>
        </w:rPr>
        <w:t xml:space="preserve">A) </w:t>
      </w:r>
      <w:r w:rsidRPr="001D16A3">
        <w:rPr>
          <w:rFonts w:ascii="Times New Roman" w:eastAsia="Times New Roman" w:hAnsi="Times New Roman" w:cs="Times New Roman"/>
          <w:b/>
          <w:sz w:val="24"/>
          <w:szCs w:val="24"/>
          <w:lang w:eastAsia="hr-HR"/>
        </w:rPr>
        <w:tab/>
        <w:t>Zakonska osnova za rad Državnoodvjetničkog vijeća</w:t>
      </w:r>
    </w:p>
    <w:p w14:paraId="3A0B20F1" w14:textId="77777777" w:rsidR="00583972" w:rsidRPr="001D16A3" w:rsidRDefault="00583972" w:rsidP="001D16A3">
      <w:pPr>
        <w:spacing w:after="0" w:line="240" w:lineRule="auto"/>
        <w:rPr>
          <w:rFonts w:ascii="Times New Roman" w:eastAsia="Times New Roman" w:hAnsi="Times New Roman" w:cs="Times New Roman"/>
          <w:b/>
          <w:sz w:val="24"/>
          <w:szCs w:val="24"/>
          <w:lang w:eastAsia="hr-HR"/>
        </w:rPr>
      </w:pPr>
    </w:p>
    <w:p w14:paraId="0CF33B7D" w14:textId="03B4B192"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ab/>
        <w:t xml:space="preserve">Osnova za uređenje položaja i ovlasti Državnoodvjetničkog vijeća je odredba članka 121.a Ustava Republike </w:t>
      </w:r>
      <w:r w:rsidR="00D8547B">
        <w:rPr>
          <w:rFonts w:ascii="Times New Roman" w:eastAsia="Times New Roman" w:hAnsi="Times New Roman" w:cs="Times New Roman"/>
          <w:sz w:val="24"/>
          <w:szCs w:val="24"/>
          <w:lang w:eastAsia="hr-HR"/>
        </w:rPr>
        <w:t xml:space="preserve">Hrvatske (Narodne novine, broj </w:t>
      </w:r>
      <w:r w:rsidRPr="001D16A3">
        <w:rPr>
          <w:rFonts w:ascii="Times New Roman" w:eastAsia="Times New Roman" w:hAnsi="Times New Roman" w:cs="Times New Roman"/>
          <w:sz w:val="24"/>
          <w:szCs w:val="24"/>
          <w:lang w:eastAsia="hr-HR"/>
        </w:rPr>
        <w:t xml:space="preserve">56/90, 135/97, 113/00, 28/01, 76/10 i </w:t>
      </w:r>
      <w:r w:rsidR="003445E8">
        <w:rPr>
          <w:rFonts w:ascii="Times New Roman" w:eastAsia="Times New Roman" w:hAnsi="Times New Roman" w:cs="Times New Roman"/>
          <w:sz w:val="24"/>
          <w:szCs w:val="24"/>
          <w:lang w:eastAsia="hr-HR"/>
        </w:rPr>
        <w:t>5/14), kojom se, u stavku 3. navedenog</w:t>
      </w:r>
      <w:r w:rsidRPr="001D16A3">
        <w:rPr>
          <w:rFonts w:ascii="Times New Roman" w:eastAsia="Times New Roman" w:hAnsi="Times New Roman" w:cs="Times New Roman"/>
          <w:sz w:val="24"/>
          <w:szCs w:val="24"/>
          <w:lang w:eastAsia="hr-HR"/>
        </w:rPr>
        <w:t xml:space="preserve"> članka, propisuje da zamjenike državnih odvjetnika, u skladu s Ustavom i zakonom, imenuje, razrješuje i o njihovoj stegovnoj odgovornosti odlučuje Državnoodvjetničko vijeće (u daljnjem tekstu – Vijeće).</w:t>
      </w:r>
    </w:p>
    <w:p w14:paraId="6A3DE65A"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63BAF085"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Zakonom o Državnoodvjetničkom vijeću detaljno su uređeni djelokrug i način rada Vijeća, uvjeti i postupak za izbor predsjednika i članova Vijeća, uvjeti i postupak za imenovanje, napredovanje, premještaj i razrješenje državnih odvjetnika i zamjenika državnih odvjetnika, postupak za utvrđivanje stegovne odgovornosti zamjenika državnih odvjetnika i druga pitanja vezana za rad Vijeća.</w:t>
      </w:r>
    </w:p>
    <w:p w14:paraId="15AA18C1"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 xml:space="preserve"> </w:t>
      </w:r>
    </w:p>
    <w:p w14:paraId="39844FF2"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Vijeće ima jedanaest članova, od kojih se sedam članova bira iz reda zamjenika državnih odvjetnika, dva člana iz reda zastupnika Hrvatskog sabora i dva člana iz reda sveučilišnih profesora pravnih znanosti.</w:t>
      </w:r>
    </w:p>
    <w:p w14:paraId="23FBDAB8" w14:textId="77777777" w:rsidR="001D16A3" w:rsidRPr="001D16A3" w:rsidRDefault="001D16A3" w:rsidP="001D16A3">
      <w:pPr>
        <w:spacing w:after="0" w:line="240" w:lineRule="auto"/>
        <w:jc w:val="both"/>
        <w:rPr>
          <w:rFonts w:ascii="Times New Roman" w:eastAsia="Times New Roman" w:hAnsi="Times New Roman" w:cs="Times New Roman"/>
          <w:color w:val="231F20"/>
          <w:sz w:val="24"/>
          <w:szCs w:val="24"/>
          <w:lang w:eastAsia="hr-HR"/>
        </w:rPr>
      </w:pPr>
    </w:p>
    <w:p w14:paraId="10029C97"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color w:val="231F20"/>
          <w:sz w:val="24"/>
          <w:szCs w:val="24"/>
          <w:lang w:eastAsia="hr-HR"/>
        </w:rPr>
        <w:t>U djelokrug Vijeća sukladno Zakonu o Državnoodvjetničkom vijeću spada:</w:t>
      </w:r>
    </w:p>
    <w:p w14:paraId="4F3DF4DE"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p>
    <w:p w14:paraId="16E7C257" w14:textId="77777777" w:rsidR="001D16A3" w:rsidRPr="001D16A3" w:rsidRDefault="001D16A3" w:rsidP="001D16A3">
      <w:pPr>
        <w:spacing w:after="48" w:line="240" w:lineRule="auto"/>
        <w:jc w:val="both"/>
        <w:textAlignment w:val="baseline"/>
        <w:rPr>
          <w:rFonts w:ascii="Times New Roman" w:eastAsia="Times New Roman" w:hAnsi="Times New Roman" w:cs="Times New Roman"/>
          <w:color w:val="231F20"/>
          <w:sz w:val="24"/>
          <w:szCs w:val="24"/>
          <w:lang w:eastAsia="hr-HR"/>
        </w:rPr>
      </w:pPr>
      <w:r w:rsidRPr="001D16A3">
        <w:rPr>
          <w:rFonts w:ascii="Times New Roman" w:eastAsia="Times New Roman" w:hAnsi="Times New Roman" w:cs="Times New Roman"/>
          <w:color w:val="231F20"/>
          <w:sz w:val="24"/>
          <w:szCs w:val="24"/>
          <w:lang w:eastAsia="hr-HR"/>
        </w:rPr>
        <w:t>– imenovanje i razrješenje zamjenika državnih odvjetnika,</w:t>
      </w:r>
    </w:p>
    <w:p w14:paraId="54174757" w14:textId="77777777" w:rsidR="001D16A3" w:rsidRPr="001D16A3" w:rsidRDefault="001D16A3" w:rsidP="001D16A3">
      <w:pPr>
        <w:spacing w:after="48" w:line="240" w:lineRule="auto"/>
        <w:textAlignment w:val="baseline"/>
        <w:rPr>
          <w:rFonts w:ascii="Times New Roman" w:eastAsia="Times New Roman" w:hAnsi="Times New Roman" w:cs="Times New Roman"/>
          <w:color w:val="231F20"/>
          <w:sz w:val="24"/>
          <w:szCs w:val="24"/>
          <w:lang w:eastAsia="hr-HR"/>
        </w:rPr>
      </w:pPr>
      <w:r w:rsidRPr="001D16A3">
        <w:rPr>
          <w:rFonts w:ascii="Times New Roman" w:eastAsia="Times New Roman" w:hAnsi="Times New Roman" w:cs="Times New Roman"/>
          <w:color w:val="231F20"/>
          <w:sz w:val="24"/>
          <w:szCs w:val="24"/>
          <w:lang w:eastAsia="hr-HR"/>
        </w:rPr>
        <w:t>– imenovanje i razrješenje županijskih i općinskih državnih odvjetnika,</w:t>
      </w:r>
    </w:p>
    <w:p w14:paraId="1C18B63D" w14:textId="77777777" w:rsidR="001D16A3" w:rsidRPr="001D16A3" w:rsidRDefault="001D16A3" w:rsidP="001D16A3">
      <w:pPr>
        <w:spacing w:after="48" w:line="240" w:lineRule="auto"/>
        <w:textAlignment w:val="baseline"/>
        <w:rPr>
          <w:rFonts w:ascii="Times New Roman" w:eastAsia="Times New Roman" w:hAnsi="Times New Roman" w:cs="Times New Roman"/>
          <w:color w:val="231F20"/>
          <w:sz w:val="24"/>
          <w:szCs w:val="24"/>
          <w:lang w:eastAsia="hr-HR"/>
        </w:rPr>
      </w:pPr>
      <w:r w:rsidRPr="001D16A3">
        <w:rPr>
          <w:rFonts w:ascii="Times New Roman" w:eastAsia="Times New Roman" w:hAnsi="Times New Roman" w:cs="Times New Roman"/>
          <w:color w:val="231F20"/>
          <w:sz w:val="24"/>
          <w:szCs w:val="24"/>
          <w:lang w:eastAsia="hr-HR"/>
        </w:rPr>
        <w:t>– premještaj zamjenika državnih odvjetnika,</w:t>
      </w:r>
    </w:p>
    <w:p w14:paraId="7B140FA2" w14:textId="77777777" w:rsidR="001D16A3" w:rsidRPr="001D16A3" w:rsidRDefault="001D16A3" w:rsidP="001D16A3">
      <w:pPr>
        <w:spacing w:after="48" w:line="240" w:lineRule="auto"/>
        <w:textAlignment w:val="baseline"/>
        <w:rPr>
          <w:rFonts w:ascii="Times New Roman" w:eastAsia="Times New Roman" w:hAnsi="Times New Roman" w:cs="Times New Roman"/>
          <w:color w:val="231F20"/>
          <w:sz w:val="24"/>
          <w:szCs w:val="24"/>
          <w:lang w:eastAsia="hr-HR"/>
        </w:rPr>
      </w:pPr>
      <w:r w:rsidRPr="001D16A3">
        <w:rPr>
          <w:rFonts w:ascii="Times New Roman" w:eastAsia="Times New Roman" w:hAnsi="Times New Roman" w:cs="Times New Roman"/>
          <w:color w:val="231F20"/>
          <w:sz w:val="24"/>
          <w:szCs w:val="24"/>
          <w:lang w:eastAsia="hr-HR"/>
        </w:rPr>
        <w:t>– vođenje postupka i odlučivanje o stegovnoj odgovornosti zamjenika državnih odvjetnika,</w:t>
      </w:r>
    </w:p>
    <w:p w14:paraId="4BA8B303" w14:textId="77777777" w:rsidR="001D16A3" w:rsidRPr="001D16A3" w:rsidRDefault="001D16A3" w:rsidP="001D16A3">
      <w:pPr>
        <w:spacing w:after="48" w:line="240" w:lineRule="auto"/>
        <w:textAlignment w:val="baseline"/>
        <w:rPr>
          <w:rFonts w:ascii="Times New Roman" w:eastAsia="Times New Roman" w:hAnsi="Times New Roman" w:cs="Times New Roman"/>
          <w:color w:val="231F20"/>
          <w:sz w:val="24"/>
          <w:szCs w:val="24"/>
          <w:lang w:eastAsia="hr-HR"/>
        </w:rPr>
      </w:pPr>
      <w:r w:rsidRPr="001D16A3">
        <w:rPr>
          <w:rFonts w:ascii="Times New Roman" w:eastAsia="Times New Roman" w:hAnsi="Times New Roman" w:cs="Times New Roman"/>
          <w:color w:val="231F20"/>
          <w:sz w:val="24"/>
          <w:szCs w:val="24"/>
          <w:lang w:eastAsia="hr-HR"/>
        </w:rPr>
        <w:t>– raspisivanje izbora za članove Vijeća iz reda zamjenika državnih odvjetnika,</w:t>
      </w:r>
    </w:p>
    <w:p w14:paraId="21E848FE" w14:textId="77777777" w:rsidR="001D16A3" w:rsidRPr="001D16A3" w:rsidRDefault="001D16A3" w:rsidP="001D16A3">
      <w:pPr>
        <w:spacing w:after="48" w:line="240" w:lineRule="auto"/>
        <w:textAlignment w:val="baseline"/>
        <w:rPr>
          <w:rFonts w:ascii="Times New Roman" w:eastAsia="Times New Roman" w:hAnsi="Times New Roman" w:cs="Times New Roman"/>
          <w:color w:val="231F20"/>
          <w:sz w:val="24"/>
          <w:szCs w:val="24"/>
          <w:lang w:eastAsia="hr-HR"/>
        </w:rPr>
      </w:pPr>
      <w:r w:rsidRPr="001D16A3">
        <w:rPr>
          <w:rFonts w:ascii="Times New Roman" w:eastAsia="Times New Roman" w:hAnsi="Times New Roman" w:cs="Times New Roman"/>
          <w:color w:val="231F20"/>
          <w:sz w:val="24"/>
          <w:szCs w:val="24"/>
          <w:lang w:eastAsia="hr-HR"/>
        </w:rPr>
        <w:t>– sudjelovanje u osposobljavanju i usavršavanju državnih odvjetnika i zamjenika državnih</w:t>
      </w:r>
    </w:p>
    <w:p w14:paraId="6744F603" w14:textId="77777777" w:rsidR="001D16A3" w:rsidRPr="001D16A3" w:rsidRDefault="001D16A3" w:rsidP="001D16A3">
      <w:pPr>
        <w:spacing w:after="48" w:line="240" w:lineRule="auto"/>
        <w:textAlignment w:val="baseline"/>
        <w:rPr>
          <w:rFonts w:ascii="Times New Roman" w:eastAsia="Times New Roman" w:hAnsi="Times New Roman" w:cs="Times New Roman"/>
          <w:color w:val="231F20"/>
          <w:sz w:val="24"/>
          <w:szCs w:val="24"/>
          <w:lang w:eastAsia="hr-HR"/>
        </w:rPr>
      </w:pPr>
      <w:r w:rsidRPr="001D16A3">
        <w:rPr>
          <w:rFonts w:ascii="Times New Roman" w:eastAsia="Times New Roman" w:hAnsi="Times New Roman" w:cs="Times New Roman"/>
          <w:color w:val="231F20"/>
          <w:sz w:val="24"/>
          <w:szCs w:val="24"/>
          <w:lang w:eastAsia="hr-HR"/>
        </w:rPr>
        <w:t xml:space="preserve"> odvjetnika,</w:t>
      </w:r>
    </w:p>
    <w:p w14:paraId="5B9EC4B4" w14:textId="77777777" w:rsidR="001D16A3" w:rsidRPr="001D16A3" w:rsidRDefault="001D16A3" w:rsidP="001D16A3">
      <w:pPr>
        <w:spacing w:after="48" w:line="240" w:lineRule="auto"/>
        <w:textAlignment w:val="baseline"/>
        <w:rPr>
          <w:rFonts w:ascii="Times New Roman" w:eastAsia="Times New Roman" w:hAnsi="Times New Roman" w:cs="Times New Roman"/>
          <w:color w:val="231F20"/>
          <w:sz w:val="24"/>
          <w:szCs w:val="24"/>
          <w:lang w:eastAsia="hr-HR"/>
        </w:rPr>
      </w:pPr>
      <w:r w:rsidRPr="001D16A3">
        <w:rPr>
          <w:rFonts w:ascii="Times New Roman" w:eastAsia="Times New Roman" w:hAnsi="Times New Roman" w:cs="Times New Roman"/>
          <w:color w:val="231F20"/>
          <w:sz w:val="24"/>
          <w:szCs w:val="24"/>
          <w:lang w:eastAsia="hr-HR"/>
        </w:rPr>
        <w:lastRenderedPageBreak/>
        <w:t>– odlučivanje o prigovoru na ocjenu obnašanja dužnosti,</w:t>
      </w:r>
    </w:p>
    <w:p w14:paraId="74ED11A4" w14:textId="77777777" w:rsidR="001D16A3" w:rsidRPr="001D16A3" w:rsidRDefault="001D16A3" w:rsidP="001D16A3">
      <w:pPr>
        <w:spacing w:after="48" w:line="240" w:lineRule="auto"/>
        <w:textAlignment w:val="baseline"/>
        <w:rPr>
          <w:rFonts w:ascii="Times New Roman" w:eastAsia="Times New Roman" w:hAnsi="Times New Roman" w:cs="Times New Roman"/>
          <w:color w:val="231F20"/>
          <w:sz w:val="24"/>
          <w:szCs w:val="24"/>
          <w:lang w:eastAsia="hr-HR"/>
        </w:rPr>
      </w:pPr>
      <w:r w:rsidRPr="001D16A3">
        <w:rPr>
          <w:rFonts w:ascii="Times New Roman" w:eastAsia="Times New Roman" w:hAnsi="Times New Roman" w:cs="Times New Roman"/>
          <w:color w:val="231F20"/>
          <w:sz w:val="24"/>
          <w:szCs w:val="24"/>
          <w:lang w:eastAsia="hr-HR"/>
        </w:rPr>
        <w:t>– vođenje očevidnika državnih odvjetnika i zamjenika državnih odvjetnika,</w:t>
      </w:r>
    </w:p>
    <w:p w14:paraId="45CAC221" w14:textId="77777777" w:rsidR="001D16A3" w:rsidRPr="001D16A3" w:rsidRDefault="001D16A3" w:rsidP="001D16A3">
      <w:pPr>
        <w:spacing w:after="48" w:line="240" w:lineRule="auto"/>
        <w:textAlignment w:val="baseline"/>
        <w:rPr>
          <w:rFonts w:ascii="Times New Roman" w:eastAsia="Times New Roman" w:hAnsi="Times New Roman" w:cs="Times New Roman"/>
          <w:color w:val="231F20"/>
          <w:sz w:val="24"/>
          <w:szCs w:val="24"/>
          <w:lang w:eastAsia="hr-HR"/>
        </w:rPr>
      </w:pPr>
      <w:r w:rsidRPr="001D16A3">
        <w:rPr>
          <w:rFonts w:ascii="Times New Roman" w:eastAsia="Times New Roman" w:hAnsi="Times New Roman" w:cs="Times New Roman"/>
          <w:color w:val="231F20"/>
          <w:sz w:val="24"/>
          <w:szCs w:val="24"/>
          <w:lang w:eastAsia="hr-HR"/>
        </w:rPr>
        <w:t xml:space="preserve">– davanje odobrenja za obavljanje druge službe ili posla uz obnašanje državnoodvjetničke </w:t>
      </w:r>
    </w:p>
    <w:p w14:paraId="0E864814" w14:textId="77777777" w:rsidR="001D16A3" w:rsidRPr="001D16A3" w:rsidRDefault="001D16A3" w:rsidP="001D16A3">
      <w:pPr>
        <w:spacing w:after="48" w:line="240" w:lineRule="auto"/>
        <w:textAlignment w:val="baseline"/>
        <w:rPr>
          <w:rFonts w:ascii="Times New Roman" w:eastAsia="Times New Roman" w:hAnsi="Times New Roman" w:cs="Times New Roman"/>
          <w:color w:val="231F20"/>
          <w:sz w:val="24"/>
          <w:szCs w:val="24"/>
          <w:lang w:eastAsia="hr-HR"/>
        </w:rPr>
      </w:pPr>
      <w:r w:rsidRPr="001D16A3">
        <w:rPr>
          <w:rFonts w:ascii="Times New Roman" w:eastAsia="Times New Roman" w:hAnsi="Times New Roman" w:cs="Times New Roman"/>
          <w:color w:val="231F20"/>
          <w:sz w:val="24"/>
          <w:szCs w:val="24"/>
          <w:lang w:eastAsia="hr-HR"/>
        </w:rPr>
        <w:t xml:space="preserve">   dužnosti,</w:t>
      </w:r>
    </w:p>
    <w:p w14:paraId="5087E3CF" w14:textId="77777777" w:rsidR="001D16A3" w:rsidRPr="001D16A3" w:rsidRDefault="001D16A3" w:rsidP="001D16A3">
      <w:pPr>
        <w:spacing w:after="48" w:line="240" w:lineRule="auto"/>
        <w:textAlignment w:val="baseline"/>
        <w:rPr>
          <w:rFonts w:ascii="Times New Roman" w:eastAsia="Times New Roman" w:hAnsi="Times New Roman" w:cs="Times New Roman"/>
          <w:color w:val="231F20"/>
          <w:sz w:val="24"/>
          <w:szCs w:val="24"/>
          <w:lang w:eastAsia="hr-HR"/>
        </w:rPr>
      </w:pPr>
      <w:r w:rsidRPr="001D16A3">
        <w:rPr>
          <w:rFonts w:ascii="Times New Roman" w:eastAsia="Times New Roman" w:hAnsi="Times New Roman" w:cs="Times New Roman"/>
          <w:color w:val="231F20"/>
          <w:sz w:val="24"/>
          <w:szCs w:val="24"/>
          <w:lang w:eastAsia="hr-HR"/>
        </w:rPr>
        <w:t>– vođenje i kontrola imovinskih kartica državnih odvjetnika i zamjenika državnih odvjetnika i</w:t>
      </w:r>
    </w:p>
    <w:p w14:paraId="083B4D0D" w14:textId="77777777" w:rsidR="001D16A3" w:rsidRPr="001D16A3" w:rsidRDefault="001D16A3" w:rsidP="001D16A3">
      <w:pPr>
        <w:spacing w:after="0" w:line="240" w:lineRule="auto"/>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231F20"/>
          <w:sz w:val="24"/>
          <w:szCs w:val="24"/>
          <w:lang w:eastAsia="hr-HR"/>
        </w:rPr>
        <w:t>– obavljanje drugih poslova u skladu sa zakonom.</w:t>
      </w:r>
    </w:p>
    <w:p w14:paraId="66079ED2" w14:textId="77777777" w:rsidR="001D16A3" w:rsidRPr="001D16A3" w:rsidRDefault="001D16A3" w:rsidP="001D16A3">
      <w:pPr>
        <w:spacing w:after="0" w:line="240" w:lineRule="auto"/>
        <w:rPr>
          <w:rFonts w:ascii="Times New Roman" w:eastAsia="Times New Roman" w:hAnsi="Times New Roman" w:cs="Times New Roman"/>
          <w:color w:val="000000"/>
          <w:sz w:val="24"/>
          <w:szCs w:val="24"/>
          <w:lang w:eastAsia="hr-HR"/>
        </w:rPr>
      </w:pPr>
    </w:p>
    <w:p w14:paraId="4D64D9D8" w14:textId="46F337C4"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 xml:space="preserve">Način rada Vijeća tijekom 2022. </w:t>
      </w:r>
      <w:r w:rsidR="00BE3468">
        <w:rPr>
          <w:rFonts w:ascii="Times New Roman" w:eastAsia="Times New Roman" w:hAnsi="Times New Roman" w:cs="Times New Roman"/>
          <w:sz w:val="24"/>
          <w:szCs w:val="24"/>
          <w:lang w:eastAsia="hr-HR"/>
        </w:rPr>
        <w:t xml:space="preserve">godine </w:t>
      </w:r>
      <w:r w:rsidRPr="001D16A3">
        <w:rPr>
          <w:rFonts w:ascii="Times New Roman" w:eastAsia="Times New Roman" w:hAnsi="Times New Roman" w:cs="Times New Roman"/>
          <w:sz w:val="24"/>
          <w:szCs w:val="24"/>
          <w:lang w:eastAsia="hr-HR"/>
        </w:rPr>
        <w:t>bio je uređen Poslovnikom Državnoodvjetničkog vijeća (Narodne novine, broj 16/19 i 25/19).</w:t>
      </w:r>
    </w:p>
    <w:p w14:paraId="31062177"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533E9E95" w14:textId="57CB69CD"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 xml:space="preserve">Sukladno članku 47. Zakona o Državnoodvjetničkom vijeću, Vijeće ima ustrojeno Tajništvo, čije je unutarnje ustrojstvo i način rada propisan Pravilnikom o unutarnjem redu </w:t>
      </w:r>
      <w:r w:rsidR="000E6F3E">
        <w:rPr>
          <w:rFonts w:ascii="Times New Roman" w:eastAsia="Times New Roman" w:hAnsi="Times New Roman" w:cs="Times New Roman"/>
          <w:sz w:val="24"/>
          <w:szCs w:val="24"/>
          <w:lang w:eastAsia="hr-HR"/>
        </w:rPr>
        <w:t xml:space="preserve">Državnoodvjetničkog vijeća </w:t>
      </w:r>
      <w:r w:rsidRPr="001D16A3">
        <w:rPr>
          <w:rFonts w:ascii="Times New Roman" w:eastAsia="Times New Roman" w:hAnsi="Times New Roman" w:cs="Times New Roman"/>
          <w:sz w:val="24"/>
          <w:szCs w:val="24"/>
          <w:lang w:eastAsia="hr-HR"/>
        </w:rPr>
        <w:t xml:space="preserve">od 08. ožujka 2019., Izmjenom Pravilnika o unutarnjem redu </w:t>
      </w:r>
      <w:r w:rsidR="000E6F3E">
        <w:rPr>
          <w:rFonts w:ascii="Times New Roman" w:eastAsia="Times New Roman" w:hAnsi="Times New Roman" w:cs="Times New Roman"/>
          <w:sz w:val="24"/>
          <w:szCs w:val="24"/>
          <w:lang w:eastAsia="hr-HR"/>
        </w:rPr>
        <w:t xml:space="preserve">Državnoodvjetničkog vijeća </w:t>
      </w:r>
      <w:r w:rsidRPr="001D16A3">
        <w:rPr>
          <w:rFonts w:ascii="Times New Roman" w:eastAsia="Times New Roman" w:hAnsi="Times New Roman" w:cs="Times New Roman"/>
          <w:sz w:val="24"/>
          <w:szCs w:val="24"/>
          <w:lang w:eastAsia="hr-HR"/>
        </w:rPr>
        <w:t xml:space="preserve">od 04. prosinca 2020., Drugom izmjenom Pravilnika o unutarnjem redu </w:t>
      </w:r>
      <w:r w:rsidR="000E6F3E">
        <w:rPr>
          <w:rFonts w:ascii="Times New Roman" w:eastAsia="Times New Roman" w:hAnsi="Times New Roman" w:cs="Times New Roman"/>
          <w:sz w:val="24"/>
          <w:szCs w:val="24"/>
          <w:lang w:eastAsia="hr-HR"/>
        </w:rPr>
        <w:t xml:space="preserve">Državnoodvjetničkog vijeća </w:t>
      </w:r>
      <w:r w:rsidRPr="001D16A3">
        <w:rPr>
          <w:rFonts w:ascii="Times New Roman" w:eastAsia="Times New Roman" w:hAnsi="Times New Roman" w:cs="Times New Roman"/>
          <w:sz w:val="24"/>
          <w:szCs w:val="24"/>
          <w:lang w:eastAsia="hr-HR"/>
        </w:rPr>
        <w:t>od 14. rujna 2021. i Pravilnikom o izmjenama i dopunama Pravilnika o unutarnjem redu Državnoodvjetničkog vijeća od 09. veljače 2022.</w:t>
      </w:r>
    </w:p>
    <w:p w14:paraId="2456977E" w14:textId="77777777" w:rsidR="001D16A3" w:rsidRPr="001D16A3" w:rsidRDefault="001D16A3" w:rsidP="001D16A3">
      <w:pPr>
        <w:spacing w:after="0" w:line="240" w:lineRule="auto"/>
        <w:rPr>
          <w:rFonts w:ascii="Times New Roman" w:eastAsia="Times New Roman" w:hAnsi="Times New Roman" w:cs="Times New Roman"/>
          <w:sz w:val="24"/>
          <w:szCs w:val="24"/>
          <w:lang w:eastAsia="hr-HR"/>
        </w:rPr>
      </w:pPr>
    </w:p>
    <w:p w14:paraId="28FE7CB0" w14:textId="77777777" w:rsidR="001D16A3" w:rsidRPr="001D16A3" w:rsidRDefault="001D16A3" w:rsidP="001D16A3">
      <w:pPr>
        <w:spacing w:after="0" w:line="240" w:lineRule="auto"/>
        <w:rPr>
          <w:rFonts w:ascii="Times New Roman" w:eastAsia="Times New Roman" w:hAnsi="Times New Roman" w:cs="Times New Roman"/>
          <w:sz w:val="24"/>
          <w:szCs w:val="24"/>
          <w:lang w:eastAsia="hr-HR"/>
        </w:rPr>
      </w:pPr>
    </w:p>
    <w:p w14:paraId="46024374" w14:textId="77777777" w:rsidR="001D16A3" w:rsidRPr="001D16A3" w:rsidRDefault="001D16A3" w:rsidP="001D16A3">
      <w:pPr>
        <w:spacing w:after="0" w:line="240" w:lineRule="auto"/>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
          <w:sz w:val="24"/>
          <w:szCs w:val="24"/>
          <w:lang w:eastAsia="hr-HR"/>
        </w:rPr>
        <w:t>B)</w:t>
      </w:r>
      <w:r w:rsidRPr="001D16A3">
        <w:rPr>
          <w:rFonts w:ascii="Times New Roman" w:eastAsia="Times New Roman" w:hAnsi="Times New Roman" w:cs="Times New Roman"/>
          <w:b/>
          <w:sz w:val="24"/>
          <w:szCs w:val="24"/>
          <w:lang w:eastAsia="hr-HR"/>
        </w:rPr>
        <w:tab/>
        <w:t>Kadrovske osnove za rad Vijeća</w:t>
      </w:r>
    </w:p>
    <w:p w14:paraId="13136E83" w14:textId="77777777" w:rsidR="001D16A3" w:rsidRPr="001D16A3" w:rsidRDefault="001D16A3" w:rsidP="001D16A3">
      <w:pPr>
        <w:spacing w:after="0" w:line="240" w:lineRule="auto"/>
        <w:rPr>
          <w:rFonts w:ascii="Times New Roman" w:eastAsia="Times New Roman" w:hAnsi="Times New Roman" w:cs="Times New Roman"/>
          <w:b/>
          <w:sz w:val="24"/>
          <w:szCs w:val="24"/>
          <w:lang w:eastAsia="hr-HR"/>
        </w:rPr>
      </w:pPr>
    </w:p>
    <w:p w14:paraId="6B835A33" w14:textId="6CCDFB60" w:rsidR="001D16A3" w:rsidRPr="001D16A3" w:rsidRDefault="00EF06C1" w:rsidP="001D16A3">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2022.</w:t>
      </w:r>
      <w:r w:rsidR="001D16A3" w:rsidRPr="001D16A3">
        <w:rPr>
          <w:rFonts w:ascii="Times New Roman" w:eastAsia="Times New Roman" w:hAnsi="Times New Roman" w:cs="Times New Roman"/>
          <w:sz w:val="24"/>
          <w:szCs w:val="24"/>
          <w:lang w:eastAsia="hr-HR"/>
        </w:rPr>
        <w:t xml:space="preserve"> </w:t>
      </w:r>
      <w:r w:rsidR="00F22558">
        <w:rPr>
          <w:rFonts w:ascii="Times New Roman" w:eastAsia="Times New Roman" w:hAnsi="Times New Roman" w:cs="Times New Roman"/>
          <w:sz w:val="24"/>
          <w:szCs w:val="24"/>
          <w:lang w:eastAsia="hr-HR"/>
        </w:rPr>
        <w:t xml:space="preserve">godini </w:t>
      </w:r>
      <w:r w:rsidR="001D16A3" w:rsidRPr="001D16A3">
        <w:rPr>
          <w:rFonts w:ascii="Times New Roman" w:eastAsia="Times New Roman" w:hAnsi="Times New Roman" w:cs="Times New Roman"/>
          <w:sz w:val="24"/>
          <w:szCs w:val="24"/>
          <w:lang w:eastAsia="hr-HR"/>
        </w:rPr>
        <w:t>Vijeće je imalo četiri zaposlene osobe na neodređeno</w:t>
      </w:r>
      <w:r w:rsidR="00932EE2">
        <w:rPr>
          <w:rFonts w:ascii="Times New Roman" w:eastAsia="Times New Roman" w:hAnsi="Times New Roman" w:cs="Times New Roman"/>
          <w:sz w:val="24"/>
          <w:szCs w:val="24"/>
          <w:lang w:eastAsia="hr-HR"/>
        </w:rPr>
        <w:t xml:space="preserve"> vrijeme</w:t>
      </w:r>
      <w:r w:rsidR="001D16A3" w:rsidRPr="001D16A3">
        <w:rPr>
          <w:rFonts w:ascii="Times New Roman" w:eastAsia="Times New Roman" w:hAnsi="Times New Roman" w:cs="Times New Roman"/>
          <w:sz w:val="24"/>
          <w:szCs w:val="24"/>
          <w:lang w:eastAsia="hr-HR"/>
        </w:rPr>
        <w:t>, od kojih j</w:t>
      </w:r>
      <w:r w:rsidR="00D26FA1">
        <w:rPr>
          <w:rFonts w:ascii="Times New Roman" w:eastAsia="Times New Roman" w:hAnsi="Times New Roman" w:cs="Times New Roman"/>
          <w:sz w:val="24"/>
          <w:szCs w:val="24"/>
          <w:lang w:eastAsia="hr-HR"/>
        </w:rPr>
        <w:t>e jednoj državna služba u Vijeću</w:t>
      </w:r>
      <w:r w:rsidR="001D16A3" w:rsidRPr="001D16A3">
        <w:rPr>
          <w:rFonts w:ascii="Times New Roman" w:eastAsia="Times New Roman" w:hAnsi="Times New Roman" w:cs="Times New Roman"/>
          <w:sz w:val="24"/>
          <w:szCs w:val="24"/>
          <w:lang w:eastAsia="hr-HR"/>
        </w:rPr>
        <w:t xml:space="preserve"> prestala </w:t>
      </w:r>
      <w:r w:rsidR="00AF5C74">
        <w:rPr>
          <w:rFonts w:ascii="Times New Roman" w:eastAsia="Times New Roman" w:hAnsi="Times New Roman" w:cs="Times New Roman"/>
          <w:sz w:val="24"/>
          <w:szCs w:val="24"/>
          <w:lang w:eastAsia="hr-HR"/>
        </w:rPr>
        <w:t>sporazumno na vlastiti zahtjev</w:t>
      </w:r>
      <w:r w:rsidR="001D16A3" w:rsidRPr="001D16A3">
        <w:rPr>
          <w:rFonts w:ascii="Times New Roman" w:eastAsia="Times New Roman" w:hAnsi="Times New Roman" w:cs="Times New Roman"/>
          <w:sz w:val="24"/>
          <w:szCs w:val="24"/>
          <w:lang w:eastAsia="hr-HR"/>
        </w:rPr>
        <w:t xml:space="preserve"> 31. prosinca 2022</w:t>
      </w:r>
      <w:r w:rsidR="00CE4F89">
        <w:rPr>
          <w:rFonts w:ascii="Times New Roman" w:eastAsia="Times New Roman" w:hAnsi="Times New Roman" w:cs="Times New Roman"/>
          <w:sz w:val="24"/>
          <w:szCs w:val="24"/>
          <w:lang w:eastAsia="hr-HR"/>
        </w:rPr>
        <w:t>.</w:t>
      </w:r>
      <w:r w:rsidR="00F22558">
        <w:rPr>
          <w:rFonts w:ascii="Times New Roman" w:eastAsia="Times New Roman" w:hAnsi="Times New Roman" w:cs="Times New Roman"/>
          <w:sz w:val="24"/>
          <w:szCs w:val="24"/>
          <w:lang w:eastAsia="hr-HR"/>
        </w:rPr>
        <w:t xml:space="preserve"> godine</w:t>
      </w:r>
      <w:r w:rsidR="001D16A3" w:rsidRPr="001D16A3">
        <w:rPr>
          <w:rFonts w:ascii="Times New Roman" w:eastAsia="Times New Roman" w:hAnsi="Times New Roman" w:cs="Times New Roman"/>
          <w:sz w:val="24"/>
          <w:szCs w:val="24"/>
          <w:lang w:eastAsia="hr-HR"/>
        </w:rPr>
        <w:t>, a jedna se od studenoga 2022.</w:t>
      </w:r>
      <w:r w:rsidR="00F22558">
        <w:rPr>
          <w:rFonts w:ascii="Times New Roman" w:eastAsia="Times New Roman" w:hAnsi="Times New Roman" w:cs="Times New Roman"/>
          <w:sz w:val="24"/>
          <w:szCs w:val="24"/>
          <w:lang w:eastAsia="hr-HR"/>
        </w:rPr>
        <w:t xml:space="preserve"> godine</w:t>
      </w:r>
      <w:r w:rsidR="001D16A3" w:rsidRPr="001D16A3">
        <w:rPr>
          <w:rFonts w:ascii="Times New Roman" w:eastAsia="Times New Roman" w:hAnsi="Times New Roman" w:cs="Times New Roman"/>
          <w:sz w:val="24"/>
          <w:szCs w:val="24"/>
          <w:lang w:eastAsia="hr-HR"/>
        </w:rPr>
        <w:t xml:space="preserve"> nalazi na </w:t>
      </w:r>
      <w:proofErr w:type="spellStart"/>
      <w:r w:rsidR="001D16A3" w:rsidRPr="001D16A3">
        <w:rPr>
          <w:rFonts w:ascii="Times New Roman" w:eastAsia="Times New Roman" w:hAnsi="Times New Roman" w:cs="Times New Roman"/>
          <w:sz w:val="24"/>
          <w:szCs w:val="24"/>
          <w:lang w:eastAsia="hr-HR"/>
        </w:rPr>
        <w:t>rodiljnom</w:t>
      </w:r>
      <w:proofErr w:type="spellEnd"/>
      <w:r w:rsidR="00FA0D15">
        <w:rPr>
          <w:rFonts w:ascii="Times New Roman" w:eastAsia="Times New Roman" w:hAnsi="Times New Roman" w:cs="Times New Roman"/>
          <w:sz w:val="24"/>
          <w:szCs w:val="24"/>
          <w:lang w:eastAsia="hr-HR"/>
        </w:rPr>
        <w:t xml:space="preserve"> </w:t>
      </w:r>
      <w:r w:rsidR="001D16A3" w:rsidRPr="001D16A3">
        <w:rPr>
          <w:rFonts w:ascii="Times New Roman" w:eastAsia="Times New Roman" w:hAnsi="Times New Roman" w:cs="Times New Roman"/>
          <w:sz w:val="24"/>
          <w:szCs w:val="24"/>
          <w:lang w:eastAsia="hr-HR"/>
        </w:rPr>
        <w:t xml:space="preserve">dopustu. </w:t>
      </w:r>
    </w:p>
    <w:p w14:paraId="292842BA" w14:textId="77777777" w:rsidR="001D16A3" w:rsidRPr="001D16A3" w:rsidRDefault="001D16A3" w:rsidP="001D16A3">
      <w:pPr>
        <w:spacing w:after="0" w:line="240" w:lineRule="auto"/>
        <w:jc w:val="both"/>
        <w:rPr>
          <w:rFonts w:ascii="Times New Roman" w:eastAsia="Times New Roman" w:hAnsi="Times New Roman" w:cs="Times New Roman"/>
          <w:sz w:val="24"/>
          <w:szCs w:val="24"/>
        </w:rPr>
      </w:pPr>
    </w:p>
    <w:p w14:paraId="08949824" w14:textId="210315C2" w:rsidR="001D16A3" w:rsidRPr="001D16A3" w:rsidRDefault="00AF5C74" w:rsidP="009D6F5D">
      <w:pPr>
        <w:spacing w:after="0" w:line="24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rPr>
        <w:t>Tijekom 2022.</w:t>
      </w:r>
      <w:r w:rsidR="00033185">
        <w:rPr>
          <w:rFonts w:ascii="Times New Roman" w:eastAsia="Times New Roman" w:hAnsi="Times New Roman" w:cs="Times New Roman"/>
          <w:sz w:val="24"/>
          <w:szCs w:val="24"/>
        </w:rPr>
        <w:t xml:space="preserve"> godine</w:t>
      </w:r>
      <w:r w:rsidR="001D16A3" w:rsidRPr="001D16A3">
        <w:rPr>
          <w:rFonts w:ascii="Times New Roman" w:eastAsia="Times New Roman" w:hAnsi="Times New Roman" w:cs="Times New Roman"/>
          <w:sz w:val="24"/>
          <w:szCs w:val="24"/>
        </w:rPr>
        <w:t xml:space="preserve"> po prethodno pribavljenoj suglasnosti Ministarstva pravosuđa i uprave, KLASA: 119-03/22-04/61, URBROJ: 514-08-03-02-01/03-22-03 od 27. siječ</w:t>
      </w:r>
      <w:r w:rsidR="0044704F">
        <w:rPr>
          <w:rFonts w:ascii="Times New Roman" w:eastAsia="Times New Roman" w:hAnsi="Times New Roman" w:cs="Times New Roman"/>
          <w:sz w:val="24"/>
          <w:szCs w:val="24"/>
        </w:rPr>
        <w:t xml:space="preserve">nja 2022., Vijeće je raspisalo, a </w:t>
      </w:r>
      <w:r w:rsidR="005A5F0B">
        <w:rPr>
          <w:rFonts w:ascii="Times New Roman" w:eastAsia="Times New Roman" w:hAnsi="Times New Roman" w:cs="Times New Roman"/>
          <w:sz w:val="24"/>
          <w:szCs w:val="24"/>
        </w:rPr>
        <w:t>zbog izostanka prijava</w:t>
      </w:r>
      <w:r w:rsidR="0044704F">
        <w:rPr>
          <w:rFonts w:ascii="Times New Roman" w:eastAsia="Times New Roman" w:hAnsi="Times New Roman" w:cs="Times New Roman"/>
          <w:sz w:val="24"/>
          <w:szCs w:val="24"/>
        </w:rPr>
        <w:t xml:space="preserve"> i</w:t>
      </w:r>
      <w:r w:rsidR="001D16A3" w:rsidRPr="001D16A3">
        <w:rPr>
          <w:rFonts w:ascii="Times New Roman" w:eastAsia="Times New Roman" w:hAnsi="Times New Roman" w:cs="Times New Roman"/>
          <w:sz w:val="24"/>
          <w:szCs w:val="24"/>
        </w:rPr>
        <w:t xml:space="preserve"> poništilo ukupno 5 javnih natječaja za prijam službenice/službenika u državnu službu na neodređeno vrijeme</w:t>
      </w:r>
      <w:r w:rsidR="001D16A3" w:rsidRPr="001D16A3">
        <w:rPr>
          <w:rFonts w:ascii="Times New Roman" w:eastAsia="Times New Roman" w:hAnsi="Times New Roman" w:cs="Times New Roman"/>
          <w:sz w:val="20"/>
          <w:szCs w:val="20"/>
          <w:lang w:eastAsia="hr-HR"/>
        </w:rPr>
        <w:t xml:space="preserve"> </w:t>
      </w:r>
      <w:r w:rsidR="001D16A3" w:rsidRPr="001D16A3">
        <w:rPr>
          <w:rFonts w:ascii="Times New Roman" w:eastAsia="Times New Roman" w:hAnsi="Times New Roman" w:cs="Times New Roman"/>
          <w:sz w:val="24"/>
          <w:szCs w:val="24"/>
        </w:rPr>
        <w:t>na rad</w:t>
      </w:r>
      <w:r w:rsidR="00D03454">
        <w:rPr>
          <w:rFonts w:ascii="Times New Roman" w:eastAsia="Times New Roman" w:hAnsi="Times New Roman" w:cs="Times New Roman"/>
          <w:sz w:val="24"/>
          <w:szCs w:val="24"/>
        </w:rPr>
        <w:t>no mjesto stručni savjetnik zbog</w:t>
      </w:r>
      <w:r w:rsidR="001D16A3" w:rsidRPr="001D16A3">
        <w:rPr>
          <w:rFonts w:ascii="Times New Roman" w:eastAsia="Times New Roman" w:hAnsi="Times New Roman" w:cs="Times New Roman"/>
          <w:sz w:val="24"/>
          <w:szCs w:val="24"/>
        </w:rPr>
        <w:t xml:space="preserve"> čega je jedan</w:t>
      </w:r>
      <w:r w:rsidR="001D16A3" w:rsidRPr="001D16A3">
        <w:rPr>
          <w:rFonts w:ascii="Times New Roman" w:eastAsia="Times New Roman" w:hAnsi="Times New Roman" w:cs="Times New Roman"/>
          <w:sz w:val="24"/>
          <w:szCs w:val="24"/>
          <w:lang w:eastAsia="hr-HR"/>
        </w:rPr>
        <w:t xml:space="preserve"> djelatnik Ministarstva pravosuđa i uprave privremeno premješten u Vijeće za potrebe ispunjavanja obveza iz Nacionalnog plana oporavka i otpornosti 2021.-2026. Trenutno je upućen da radi na provjeri izvješća o imovini državnoodvjetničkih dužnosnika.</w:t>
      </w:r>
    </w:p>
    <w:p w14:paraId="479D43E4"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p>
    <w:p w14:paraId="77425F1C" w14:textId="77777777" w:rsidR="001D16A3" w:rsidRPr="001D16A3" w:rsidRDefault="001D16A3" w:rsidP="001D16A3">
      <w:pPr>
        <w:spacing w:after="0" w:line="240" w:lineRule="auto"/>
        <w:rPr>
          <w:rFonts w:ascii="Times New Roman" w:eastAsia="Times New Roman" w:hAnsi="Times New Roman" w:cs="Times New Roman"/>
          <w:b/>
          <w:sz w:val="24"/>
          <w:szCs w:val="24"/>
          <w:lang w:eastAsia="hr-HR"/>
        </w:rPr>
      </w:pPr>
    </w:p>
    <w:p w14:paraId="4847BAD8" w14:textId="77777777" w:rsidR="001D16A3" w:rsidRPr="001D16A3" w:rsidRDefault="001D16A3" w:rsidP="001D16A3">
      <w:pPr>
        <w:spacing w:after="0" w:line="240" w:lineRule="auto"/>
        <w:rPr>
          <w:rFonts w:ascii="Times New Roman" w:eastAsia="Times New Roman" w:hAnsi="Times New Roman" w:cs="Times New Roman"/>
          <w:b/>
          <w:sz w:val="24"/>
          <w:szCs w:val="24"/>
          <w:lang w:eastAsia="hr-HR"/>
        </w:rPr>
      </w:pPr>
      <w:bookmarkStart w:id="0" w:name="_Hlk60938598"/>
      <w:bookmarkStart w:id="1" w:name="_Hlk30146540"/>
      <w:r w:rsidRPr="001D16A3">
        <w:rPr>
          <w:rFonts w:ascii="Times New Roman" w:eastAsia="Times New Roman" w:hAnsi="Times New Roman" w:cs="Times New Roman"/>
          <w:b/>
          <w:sz w:val="24"/>
          <w:szCs w:val="24"/>
          <w:lang w:eastAsia="hr-HR"/>
        </w:rPr>
        <w:t>C)</w:t>
      </w:r>
      <w:r w:rsidRPr="001D16A3">
        <w:rPr>
          <w:rFonts w:ascii="Times New Roman" w:eastAsia="Times New Roman" w:hAnsi="Times New Roman" w:cs="Times New Roman"/>
          <w:b/>
          <w:sz w:val="24"/>
          <w:szCs w:val="24"/>
          <w:lang w:eastAsia="hr-HR"/>
        </w:rPr>
        <w:tab/>
        <w:t>Materijalne osnove za rad Vijeća</w:t>
      </w:r>
    </w:p>
    <w:bookmarkEnd w:id="0"/>
    <w:bookmarkEnd w:id="1"/>
    <w:p w14:paraId="02D7CC1C" w14:textId="77777777" w:rsidR="001D16A3" w:rsidRPr="001D16A3" w:rsidRDefault="001D16A3" w:rsidP="001D16A3">
      <w:pPr>
        <w:spacing w:line="252" w:lineRule="auto"/>
        <w:rPr>
          <w:rFonts w:ascii="Times New Roman" w:hAnsi="Times New Roman" w:cs="Times New Roman"/>
          <w:sz w:val="24"/>
          <w:szCs w:val="24"/>
          <w:lang w:eastAsia="hr-HR"/>
        </w:rPr>
      </w:pPr>
    </w:p>
    <w:p w14:paraId="2BBE0745" w14:textId="49C14F88" w:rsidR="001D16A3" w:rsidRPr="001D16A3" w:rsidRDefault="001D16A3" w:rsidP="001D16A3">
      <w:pPr>
        <w:spacing w:line="252" w:lineRule="auto"/>
        <w:ind w:firstLine="708"/>
        <w:jc w:val="both"/>
        <w:rPr>
          <w:rFonts w:ascii="Times New Roman" w:hAnsi="Times New Roman" w:cs="Times New Roman"/>
          <w:sz w:val="24"/>
          <w:szCs w:val="24"/>
          <w:lang w:eastAsia="hr-HR"/>
        </w:rPr>
      </w:pPr>
      <w:bookmarkStart w:id="2" w:name="_Hlk129850202"/>
      <w:r w:rsidRPr="001D16A3">
        <w:rPr>
          <w:rFonts w:ascii="Times New Roman" w:hAnsi="Times New Roman" w:cs="Times New Roman"/>
          <w:sz w:val="24"/>
          <w:szCs w:val="24"/>
          <w:lang w:eastAsia="hr-HR"/>
        </w:rPr>
        <w:t>Sukladno članku 104. Zakona o Državnoodvjetničkom vij</w:t>
      </w:r>
      <w:r w:rsidR="00AF5C74">
        <w:rPr>
          <w:rFonts w:ascii="Times New Roman" w:hAnsi="Times New Roman" w:cs="Times New Roman"/>
          <w:sz w:val="24"/>
          <w:szCs w:val="24"/>
          <w:lang w:eastAsia="hr-HR"/>
        </w:rPr>
        <w:t>eću za rad Vijeća u 2022.</w:t>
      </w:r>
      <w:r w:rsidRPr="001D16A3">
        <w:rPr>
          <w:rFonts w:ascii="Times New Roman" w:hAnsi="Times New Roman" w:cs="Times New Roman"/>
          <w:sz w:val="24"/>
          <w:szCs w:val="24"/>
          <w:lang w:eastAsia="hr-HR"/>
        </w:rPr>
        <w:t xml:space="preserve"> </w:t>
      </w:r>
      <w:r w:rsidR="00033185">
        <w:rPr>
          <w:rFonts w:ascii="Times New Roman" w:hAnsi="Times New Roman" w:cs="Times New Roman"/>
          <w:sz w:val="24"/>
          <w:szCs w:val="24"/>
          <w:lang w:eastAsia="hr-HR"/>
        </w:rPr>
        <w:t xml:space="preserve">godini </w:t>
      </w:r>
      <w:r w:rsidRPr="001D16A3">
        <w:rPr>
          <w:rFonts w:ascii="Times New Roman" w:hAnsi="Times New Roman" w:cs="Times New Roman"/>
          <w:sz w:val="24"/>
          <w:szCs w:val="24"/>
          <w:lang w:eastAsia="hr-HR"/>
        </w:rPr>
        <w:t xml:space="preserve">su osigurana sredstva u državnom proračunu Republike Hrvatske, u iznosu od 1.819.520,00 kuna. </w:t>
      </w:r>
    </w:p>
    <w:p w14:paraId="3429A548" w14:textId="1814FF8E" w:rsidR="001D16A3" w:rsidRPr="001D16A3" w:rsidRDefault="001D16A3" w:rsidP="001D16A3">
      <w:pPr>
        <w:spacing w:line="252" w:lineRule="auto"/>
        <w:jc w:val="both"/>
        <w:rPr>
          <w:rFonts w:ascii="Times New Roman" w:hAnsi="Times New Roman" w:cs="Times New Roman"/>
          <w:sz w:val="24"/>
          <w:szCs w:val="24"/>
          <w:lang w:eastAsia="hr-HR"/>
        </w:rPr>
      </w:pPr>
      <w:r w:rsidRPr="001D16A3">
        <w:rPr>
          <w:rFonts w:ascii="Times New Roman" w:hAnsi="Times New Roman" w:cs="Times New Roman"/>
          <w:b/>
          <w:bCs/>
          <w:sz w:val="24"/>
          <w:szCs w:val="24"/>
          <w:lang w:eastAsia="hr-HR"/>
        </w:rPr>
        <w:t xml:space="preserve">            </w:t>
      </w:r>
      <w:r w:rsidR="00AF5C74">
        <w:rPr>
          <w:rFonts w:ascii="Times New Roman" w:hAnsi="Times New Roman" w:cs="Times New Roman"/>
          <w:sz w:val="24"/>
          <w:szCs w:val="24"/>
          <w:lang w:eastAsia="hr-HR"/>
        </w:rPr>
        <w:t>Vijeće je tijekom 2022.</w:t>
      </w:r>
      <w:r w:rsidRPr="001D16A3">
        <w:rPr>
          <w:rFonts w:ascii="Times New Roman" w:hAnsi="Times New Roman" w:cs="Times New Roman"/>
          <w:sz w:val="24"/>
          <w:szCs w:val="24"/>
          <w:lang w:eastAsia="hr-HR"/>
        </w:rPr>
        <w:t xml:space="preserve"> </w:t>
      </w:r>
      <w:r w:rsidR="00033185">
        <w:rPr>
          <w:rFonts w:ascii="Times New Roman" w:hAnsi="Times New Roman" w:cs="Times New Roman"/>
          <w:sz w:val="24"/>
          <w:szCs w:val="24"/>
          <w:lang w:eastAsia="hr-HR"/>
        </w:rPr>
        <w:t xml:space="preserve">godine </w:t>
      </w:r>
      <w:r w:rsidRPr="001D16A3">
        <w:rPr>
          <w:rFonts w:ascii="Times New Roman" w:hAnsi="Times New Roman" w:cs="Times New Roman"/>
          <w:sz w:val="24"/>
          <w:szCs w:val="24"/>
          <w:lang w:eastAsia="hr-HR"/>
        </w:rPr>
        <w:t>utrošilo 1.726.449,51  kuna, od čega za rashode za zaposlene 658.237,69 kuna, za materijalne rashode ukupno 1.029.991,50 kuna, i to naknade troškova zaposlenih 30.933,26 kuna, za rashode za materijal i energiju 16.539,09 kuna, za rashode za usluge 208.676,33 kuna, za ostale nespomenute rashode poslovanja 773.842,82 kuna i to na naknade i nagrade za rad predsjednika i članova Vijeća sukladno Odluci o naknadama i nagradi za rad predsjednika i članova Vijeća (Narodne novine, broj 88/2011, 107/2017) 747.354,18 kuna, za reprezentaciju 20.988,54 kuna i ostale nespomenute rashode poslovanja 3.000,10 kuna, za financijske rashode u 2022. godini utrošilo 6.597,81 kuna, dok je za rashode za nefinancijsku imovinu (uredsku opremu i namještaj) utrošilo 31.622,51 kuna.</w:t>
      </w:r>
    </w:p>
    <w:bookmarkEnd w:id="2"/>
    <w:p w14:paraId="3470056B" w14:textId="77777777" w:rsidR="008E1AEA" w:rsidRDefault="008E1AEA" w:rsidP="001D16A3">
      <w:pPr>
        <w:spacing w:after="0" w:line="240" w:lineRule="auto"/>
        <w:rPr>
          <w:rFonts w:ascii="Times New Roman" w:eastAsia="Times New Roman" w:hAnsi="Times New Roman" w:cs="Times New Roman"/>
          <w:b/>
          <w:sz w:val="24"/>
          <w:szCs w:val="24"/>
          <w:lang w:eastAsia="hr-HR"/>
        </w:rPr>
      </w:pPr>
    </w:p>
    <w:p w14:paraId="488CB968" w14:textId="77777777" w:rsidR="008E1AEA" w:rsidRDefault="008E1AEA" w:rsidP="001D16A3">
      <w:pPr>
        <w:spacing w:after="0" w:line="240" w:lineRule="auto"/>
        <w:rPr>
          <w:rFonts w:ascii="Times New Roman" w:eastAsia="Times New Roman" w:hAnsi="Times New Roman" w:cs="Times New Roman"/>
          <w:b/>
          <w:sz w:val="24"/>
          <w:szCs w:val="24"/>
          <w:lang w:eastAsia="hr-HR"/>
        </w:rPr>
      </w:pPr>
    </w:p>
    <w:p w14:paraId="35A7D963" w14:textId="77777777" w:rsidR="00FC5100" w:rsidRDefault="00FC5100" w:rsidP="001D16A3">
      <w:pPr>
        <w:spacing w:after="0" w:line="240" w:lineRule="auto"/>
        <w:rPr>
          <w:rFonts w:ascii="Times New Roman" w:eastAsia="Times New Roman" w:hAnsi="Times New Roman" w:cs="Times New Roman"/>
          <w:b/>
          <w:sz w:val="24"/>
          <w:szCs w:val="24"/>
          <w:lang w:eastAsia="hr-HR"/>
        </w:rPr>
      </w:pPr>
    </w:p>
    <w:p w14:paraId="034B80C3" w14:textId="77777777" w:rsidR="00FC5100" w:rsidRDefault="00FC5100" w:rsidP="001D16A3">
      <w:pPr>
        <w:spacing w:after="0" w:line="240" w:lineRule="auto"/>
        <w:rPr>
          <w:rFonts w:ascii="Times New Roman" w:eastAsia="Times New Roman" w:hAnsi="Times New Roman" w:cs="Times New Roman"/>
          <w:b/>
          <w:sz w:val="24"/>
          <w:szCs w:val="24"/>
          <w:lang w:eastAsia="hr-HR"/>
        </w:rPr>
      </w:pPr>
    </w:p>
    <w:p w14:paraId="3CB68303" w14:textId="77777777" w:rsidR="001D16A3" w:rsidRPr="001D16A3" w:rsidRDefault="001D16A3" w:rsidP="001D16A3">
      <w:pPr>
        <w:spacing w:after="0" w:line="240" w:lineRule="auto"/>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
          <w:sz w:val="24"/>
          <w:szCs w:val="24"/>
          <w:lang w:eastAsia="hr-HR"/>
        </w:rPr>
        <w:lastRenderedPageBreak/>
        <w:t xml:space="preserve">II. </w:t>
      </w:r>
      <w:r w:rsidRPr="001D16A3">
        <w:rPr>
          <w:rFonts w:ascii="Times New Roman" w:eastAsia="Times New Roman" w:hAnsi="Times New Roman" w:cs="Times New Roman"/>
          <w:b/>
          <w:sz w:val="24"/>
          <w:szCs w:val="24"/>
          <w:lang w:eastAsia="hr-HR"/>
        </w:rPr>
        <w:tab/>
        <w:t>AKTIVNOSTI VIJEĆA U 2022. GODINI</w:t>
      </w:r>
    </w:p>
    <w:p w14:paraId="40CCEB59" w14:textId="77777777" w:rsidR="001D16A3" w:rsidRPr="001D16A3" w:rsidRDefault="001D16A3" w:rsidP="001D16A3">
      <w:pPr>
        <w:spacing w:after="0" w:line="240" w:lineRule="auto"/>
        <w:rPr>
          <w:rFonts w:ascii="Times New Roman" w:eastAsia="Times New Roman" w:hAnsi="Times New Roman" w:cs="Times New Roman"/>
          <w:b/>
          <w:sz w:val="24"/>
          <w:szCs w:val="24"/>
          <w:lang w:eastAsia="hr-HR"/>
        </w:rPr>
      </w:pPr>
    </w:p>
    <w:p w14:paraId="54C72BEA" w14:textId="77777777" w:rsidR="001D16A3" w:rsidRPr="001D16A3" w:rsidRDefault="001D16A3" w:rsidP="001D16A3">
      <w:pPr>
        <w:spacing w:after="0" w:line="240" w:lineRule="auto"/>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
          <w:sz w:val="24"/>
          <w:szCs w:val="24"/>
          <w:lang w:eastAsia="hr-HR"/>
        </w:rPr>
        <w:t xml:space="preserve">A) </w:t>
      </w:r>
      <w:r w:rsidRPr="001D16A3">
        <w:rPr>
          <w:rFonts w:ascii="Times New Roman" w:eastAsia="Times New Roman" w:hAnsi="Times New Roman" w:cs="Times New Roman"/>
          <w:b/>
          <w:sz w:val="24"/>
          <w:szCs w:val="24"/>
          <w:lang w:eastAsia="hr-HR"/>
        </w:rPr>
        <w:tab/>
        <w:t>Sastav Vijeća</w:t>
      </w:r>
    </w:p>
    <w:p w14:paraId="77ECA352"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 xml:space="preserve"> </w:t>
      </w:r>
    </w:p>
    <w:p w14:paraId="4C426F88" w14:textId="7A7C5D36"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 xml:space="preserve">Vijeće je od 01. siječnja 2022. do 31. prosinca 2022. </w:t>
      </w:r>
      <w:r w:rsidR="007F7FC7">
        <w:rPr>
          <w:rFonts w:ascii="Times New Roman" w:eastAsia="Times New Roman" w:hAnsi="Times New Roman" w:cs="Times New Roman"/>
          <w:sz w:val="24"/>
          <w:szCs w:val="24"/>
          <w:lang w:eastAsia="hr-HR"/>
        </w:rPr>
        <w:t>g</w:t>
      </w:r>
      <w:r w:rsidR="000B6E0D">
        <w:rPr>
          <w:rFonts w:ascii="Times New Roman" w:eastAsia="Times New Roman" w:hAnsi="Times New Roman" w:cs="Times New Roman"/>
          <w:sz w:val="24"/>
          <w:szCs w:val="24"/>
          <w:lang w:eastAsia="hr-HR"/>
        </w:rPr>
        <w:t>o</w:t>
      </w:r>
      <w:r w:rsidR="007F7FC7">
        <w:rPr>
          <w:rFonts w:ascii="Times New Roman" w:eastAsia="Times New Roman" w:hAnsi="Times New Roman" w:cs="Times New Roman"/>
          <w:sz w:val="24"/>
          <w:szCs w:val="24"/>
          <w:lang w:eastAsia="hr-HR"/>
        </w:rPr>
        <w:t>d</w:t>
      </w:r>
      <w:r w:rsidR="000B6E0D">
        <w:rPr>
          <w:rFonts w:ascii="Times New Roman" w:eastAsia="Times New Roman" w:hAnsi="Times New Roman" w:cs="Times New Roman"/>
          <w:sz w:val="24"/>
          <w:szCs w:val="24"/>
          <w:lang w:eastAsia="hr-HR"/>
        </w:rPr>
        <w:t>i</w:t>
      </w:r>
      <w:r w:rsidR="007F7FC7">
        <w:rPr>
          <w:rFonts w:ascii="Times New Roman" w:eastAsia="Times New Roman" w:hAnsi="Times New Roman" w:cs="Times New Roman"/>
          <w:sz w:val="24"/>
          <w:szCs w:val="24"/>
          <w:lang w:eastAsia="hr-HR"/>
        </w:rPr>
        <w:t xml:space="preserve">ne </w:t>
      </w:r>
      <w:r w:rsidRPr="001D16A3">
        <w:rPr>
          <w:rFonts w:ascii="Times New Roman" w:eastAsia="Times New Roman" w:hAnsi="Times New Roman" w:cs="Times New Roman"/>
          <w:sz w:val="24"/>
          <w:szCs w:val="24"/>
          <w:lang w:eastAsia="hr-HR"/>
        </w:rPr>
        <w:t xml:space="preserve">bilo u sastavu: Darko Klier, predsjednik Vijeća prof. dr. sc. Elizabeta Ivičević Karas, zamjenica predsjednika Vijeća, te Snježana Frković, Andrea Šurina Marton, izv. prof. dr. sc. Marissabell Škorić, mr.sc. Mirko Grujić, Marijo Nemčić, Denis Rajtek, Andrea Jeromela Lučić, Ermina </w:t>
      </w:r>
      <w:proofErr w:type="spellStart"/>
      <w:r w:rsidRPr="001D16A3">
        <w:rPr>
          <w:rFonts w:ascii="Times New Roman" w:eastAsia="Times New Roman" w:hAnsi="Times New Roman" w:cs="Times New Roman"/>
          <w:sz w:val="24"/>
          <w:szCs w:val="24"/>
          <w:lang w:eastAsia="hr-HR"/>
        </w:rPr>
        <w:t>Lekaj</w:t>
      </w:r>
      <w:proofErr w:type="spellEnd"/>
      <w:r w:rsidRPr="001D16A3">
        <w:rPr>
          <w:rFonts w:ascii="Times New Roman" w:eastAsia="Times New Roman" w:hAnsi="Times New Roman" w:cs="Times New Roman"/>
          <w:sz w:val="24"/>
          <w:szCs w:val="24"/>
          <w:lang w:eastAsia="hr-HR"/>
        </w:rPr>
        <w:t xml:space="preserve"> </w:t>
      </w:r>
      <w:proofErr w:type="spellStart"/>
      <w:r w:rsidRPr="001D16A3">
        <w:rPr>
          <w:rFonts w:ascii="Times New Roman" w:eastAsia="Times New Roman" w:hAnsi="Times New Roman" w:cs="Times New Roman"/>
          <w:sz w:val="24"/>
          <w:szCs w:val="24"/>
          <w:lang w:eastAsia="hr-HR"/>
        </w:rPr>
        <w:t>Prljaskaj</w:t>
      </w:r>
      <w:proofErr w:type="spellEnd"/>
      <w:r w:rsidRPr="001D16A3">
        <w:rPr>
          <w:rFonts w:ascii="Times New Roman" w:eastAsia="Times New Roman" w:hAnsi="Times New Roman" w:cs="Times New Roman"/>
          <w:sz w:val="24"/>
          <w:szCs w:val="24"/>
          <w:lang w:eastAsia="hr-HR"/>
        </w:rPr>
        <w:t xml:space="preserve"> i dr.sc. Zlatko </w:t>
      </w:r>
      <w:proofErr w:type="spellStart"/>
      <w:r w:rsidRPr="001D16A3">
        <w:rPr>
          <w:rFonts w:ascii="Times New Roman" w:eastAsia="Times New Roman" w:hAnsi="Times New Roman" w:cs="Times New Roman"/>
          <w:sz w:val="24"/>
          <w:szCs w:val="24"/>
          <w:lang w:eastAsia="hr-HR"/>
        </w:rPr>
        <w:t>Hasanbegović</w:t>
      </w:r>
      <w:proofErr w:type="spellEnd"/>
      <w:r w:rsidRPr="001D16A3">
        <w:rPr>
          <w:rFonts w:ascii="Times New Roman" w:eastAsia="Times New Roman" w:hAnsi="Times New Roman" w:cs="Times New Roman"/>
          <w:sz w:val="24"/>
          <w:szCs w:val="24"/>
          <w:lang w:eastAsia="hr-HR"/>
        </w:rPr>
        <w:t>.</w:t>
      </w:r>
    </w:p>
    <w:p w14:paraId="2BBDA03B" w14:textId="77777777" w:rsidR="001D16A3" w:rsidRPr="001D16A3" w:rsidRDefault="001D16A3" w:rsidP="001D16A3">
      <w:pPr>
        <w:spacing w:after="0" w:line="240" w:lineRule="auto"/>
        <w:rPr>
          <w:rFonts w:ascii="Times New Roman" w:eastAsia="Times New Roman" w:hAnsi="Times New Roman" w:cs="Times New Roman"/>
          <w:b/>
          <w:sz w:val="24"/>
          <w:szCs w:val="24"/>
          <w:lang w:eastAsia="hr-HR"/>
        </w:rPr>
      </w:pPr>
    </w:p>
    <w:p w14:paraId="24B8B986" w14:textId="11EB9FE6" w:rsidR="001D16A3" w:rsidRPr="001D16A3" w:rsidRDefault="00AF5C74" w:rsidP="001D16A3">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Vijeće je tijekom 2022.</w:t>
      </w:r>
      <w:r w:rsidR="001D16A3" w:rsidRPr="001D16A3">
        <w:rPr>
          <w:rFonts w:ascii="Times New Roman" w:eastAsia="Times New Roman" w:hAnsi="Times New Roman" w:cs="Times New Roman"/>
          <w:sz w:val="24"/>
          <w:szCs w:val="24"/>
          <w:lang w:eastAsia="hr-HR"/>
        </w:rPr>
        <w:t xml:space="preserve"> </w:t>
      </w:r>
      <w:r w:rsidR="007F7FC7">
        <w:rPr>
          <w:rFonts w:ascii="Times New Roman" w:eastAsia="Times New Roman" w:hAnsi="Times New Roman" w:cs="Times New Roman"/>
          <w:sz w:val="24"/>
          <w:szCs w:val="24"/>
          <w:lang w:eastAsia="hr-HR"/>
        </w:rPr>
        <w:t xml:space="preserve">godine </w:t>
      </w:r>
      <w:r w:rsidR="001D16A3" w:rsidRPr="001D16A3">
        <w:rPr>
          <w:rFonts w:ascii="Times New Roman" w:eastAsia="Times New Roman" w:hAnsi="Times New Roman" w:cs="Times New Roman"/>
          <w:sz w:val="24"/>
          <w:szCs w:val="24"/>
          <w:lang w:eastAsia="hr-HR"/>
        </w:rPr>
        <w:t>održalo ukupno osamnaest (18) sjednica, od čega su dvije (2) bila elektroničke.</w:t>
      </w:r>
    </w:p>
    <w:p w14:paraId="5DB20519" w14:textId="77777777" w:rsidR="001D16A3" w:rsidRPr="001D16A3" w:rsidRDefault="001D16A3" w:rsidP="001D16A3">
      <w:pPr>
        <w:spacing w:after="0" w:line="240" w:lineRule="auto"/>
        <w:rPr>
          <w:rFonts w:ascii="Times New Roman" w:eastAsia="Times New Roman" w:hAnsi="Times New Roman" w:cs="Times New Roman"/>
          <w:b/>
          <w:sz w:val="24"/>
          <w:szCs w:val="24"/>
          <w:lang w:eastAsia="hr-HR"/>
        </w:rPr>
      </w:pPr>
    </w:p>
    <w:p w14:paraId="117A6B7F" w14:textId="77777777" w:rsidR="001D16A3" w:rsidRPr="001D16A3" w:rsidRDefault="001D16A3" w:rsidP="001D16A3">
      <w:pPr>
        <w:spacing w:after="0" w:line="240" w:lineRule="auto"/>
        <w:rPr>
          <w:rFonts w:ascii="Times New Roman" w:eastAsia="Times New Roman" w:hAnsi="Times New Roman" w:cs="Times New Roman"/>
          <w:b/>
          <w:sz w:val="24"/>
          <w:szCs w:val="24"/>
          <w:lang w:eastAsia="hr-HR"/>
        </w:rPr>
      </w:pPr>
    </w:p>
    <w:p w14:paraId="207AB1B1" w14:textId="77777777" w:rsidR="001D16A3" w:rsidRPr="001D16A3" w:rsidRDefault="001D16A3" w:rsidP="001D16A3">
      <w:pPr>
        <w:spacing w:after="0" w:line="240" w:lineRule="auto"/>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
          <w:sz w:val="24"/>
          <w:szCs w:val="24"/>
          <w:lang w:eastAsia="hr-HR"/>
        </w:rPr>
        <w:t xml:space="preserve">B) </w:t>
      </w:r>
      <w:r w:rsidRPr="001D16A3">
        <w:rPr>
          <w:rFonts w:ascii="Times New Roman" w:eastAsia="Times New Roman" w:hAnsi="Times New Roman" w:cs="Times New Roman"/>
          <w:b/>
          <w:sz w:val="24"/>
          <w:szCs w:val="24"/>
          <w:lang w:eastAsia="hr-HR"/>
        </w:rPr>
        <w:tab/>
        <w:t>Prikaz rada Vijeća po pojedinim vrstama poslova</w:t>
      </w:r>
    </w:p>
    <w:p w14:paraId="1DFFA2E1" w14:textId="77777777" w:rsidR="001D16A3" w:rsidRPr="001D16A3" w:rsidRDefault="001D16A3" w:rsidP="001D16A3">
      <w:pPr>
        <w:spacing w:after="0" w:line="240" w:lineRule="auto"/>
        <w:rPr>
          <w:rFonts w:ascii="Times New Roman" w:eastAsia="Times New Roman" w:hAnsi="Times New Roman" w:cs="Times New Roman"/>
          <w:b/>
          <w:sz w:val="24"/>
          <w:szCs w:val="24"/>
          <w:lang w:eastAsia="hr-HR"/>
        </w:rPr>
      </w:pPr>
    </w:p>
    <w:p w14:paraId="73184177" w14:textId="77777777" w:rsidR="001D16A3" w:rsidRPr="001D16A3" w:rsidRDefault="001D16A3" w:rsidP="001D16A3">
      <w:pPr>
        <w:spacing w:after="0" w:line="240" w:lineRule="auto"/>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
          <w:sz w:val="24"/>
          <w:szCs w:val="24"/>
          <w:lang w:eastAsia="hr-HR"/>
        </w:rPr>
        <w:t>1. Imenovanja, razrješenja i prestanak dužnosti zamjenika državnih odvjetnika</w:t>
      </w:r>
    </w:p>
    <w:p w14:paraId="0494671F" w14:textId="77777777" w:rsidR="001D16A3" w:rsidRPr="001D16A3" w:rsidRDefault="001D16A3" w:rsidP="001D16A3">
      <w:pPr>
        <w:spacing w:after="0" w:line="240" w:lineRule="auto"/>
        <w:rPr>
          <w:rFonts w:ascii="Times New Roman" w:eastAsia="Times New Roman" w:hAnsi="Times New Roman" w:cs="Times New Roman"/>
          <w:b/>
          <w:sz w:val="24"/>
          <w:szCs w:val="24"/>
          <w:lang w:eastAsia="hr-HR"/>
        </w:rPr>
      </w:pPr>
    </w:p>
    <w:p w14:paraId="4C44D186"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 xml:space="preserve">U 2022. godini Vijeće je, sukladno članku 55. stavku 2., 3. i 4. Zakona o Državnoodvjetničkom vijeću, objavilo oglase o šezdeset i tri slobodna mjesta zamjenika državnih odvjetnika, od čega šest slobodnih mjesta zamjenika Glavnog državnog odvjetnika Republike Hrvatske, deset slobodnih mjesta zamjenika županijskih državnih odvjetnika te četrdeset i sedam slobodnih mjesta zamjenika općinskih državnih odvjetnika. </w:t>
      </w:r>
    </w:p>
    <w:p w14:paraId="0726E38A"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79F3E126"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U 2022. godini Vijeće je donijelo odluke o imenovanju četrdeset i jednog zamjenika državnih odvjetnika i to sedam zamjenika Glavnog državnog odvjetnika Republike Hrvatske, deset zamjenika županijskih državnih odvjetnika i dvadeset i četiri zamjenika općinskih državnih odvjetnika.</w:t>
      </w:r>
    </w:p>
    <w:p w14:paraId="1C115B9A"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60F3F2E4" w14:textId="2EEACCDD" w:rsidR="001D16A3" w:rsidRPr="001D16A3" w:rsidRDefault="00A41089" w:rsidP="001D16A3">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2022. godini</w:t>
      </w:r>
      <w:r w:rsidR="001D16A3" w:rsidRPr="001D16A3">
        <w:rPr>
          <w:rFonts w:ascii="Times New Roman" w:eastAsia="Times New Roman" w:hAnsi="Times New Roman" w:cs="Times New Roman"/>
          <w:sz w:val="24"/>
          <w:szCs w:val="24"/>
          <w:lang w:eastAsia="hr-HR"/>
        </w:rPr>
        <w:t xml:space="preserve"> Vijeće je u odnosu na osamnaest zamjenika državnih odvjetnika donijelo odluke o razrješenju od dužnosti na vlastiti zahtjev i to za osam zamjenika županijskih državnih odvjetnika i deset zamjenika općinskih državnih odvjetnika. </w:t>
      </w:r>
    </w:p>
    <w:p w14:paraId="09BA0DC4"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ab/>
      </w:r>
    </w:p>
    <w:p w14:paraId="6ABFD8C2" w14:textId="02976B7F" w:rsidR="001D16A3" w:rsidRPr="00FC5100" w:rsidRDefault="001D16A3" w:rsidP="00FC5100">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U 2022. g</w:t>
      </w:r>
      <w:r w:rsidR="00A41089">
        <w:rPr>
          <w:rFonts w:ascii="Times New Roman" w:eastAsia="Times New Roman" w:hAnsi="Times New Roman" w:cs="Times New Roman"/>
          <w:sz w:val="24"/>
          <w:szCs w:val="24"/>
          <w:lang w:eastAsia="hr-HR"/>
        </w:rPr>
        <w:t>odini</w:t>
      </w:r>
      <w:r w:rsidRPr="001D16A3">
        <w:rPr>
          <w:rFonts w:ascii="Times New Roman" w:eastAsia="Times New Roman" w:hAnsi="Times New Roman" w:cs="Times New Roman"/>
          <w:sz w:val="24"/>
          <w:szCs w:val="24"/>
          <w:lang w:eastAsia="hr-HR"/>
        </w:rPr>
        <w:t xml:space="preserve"> Vijeće je u odnosu na tri zamjenika državnih odvjetnika donijelo rješenje kojim se utvrđuje prestanak državnoodvjetničke dužnosti po sili zakona</w:t>
      </w:r>
      <w:r w:rsidR="00A41089">
        <w:rPr>
          <w:rFonts w:ascii="Times New Roman" w:eastAsia="Times New Roman" w:hAnsi="Times New Roman" w:cs="Times New Roman"/>
          <w:sz w:val="24"/>
          <w:szCs w:val="24"/>
          <w:lang w:eastAsia="hr-HR"/>
        </w:rPr>
        <w:t xml:space="preserve"> i to za jednu zamjenicu Glavnog državnog odvjetnika</w:t>
      </w:r>
      <w:r w:rsidRPr="001D16A3">
        <w:rPr>
          <w:rFonts w:ascii="Times New Roman" w:eastAsia="Times New Roman" w:hAnsi="Times New Roman" w:cs="Times New Roman"/>
          <w:sz w:val="24"/>
          <w:szCs w:val="24"/>
          <w:lang w:eastAsia="hr-HR"/>
        </w:rPr>
        <w:t xml:space="preserve"> </w:t>
      </w:r>
      <w:r w:rsidR="004C4F63">
        <w:rPr>
          <w:rFonts w:ascii="Times New Roman" w:eastAsia="Times New Roman" w:hAnsi="Times New Roman" w:cs="Times New Roman"/>
          <w:sz w:val="24"/>
          <w:szCs w:val="24"/>
          <w:lang w:eastAsia="hr-HR"/>
        </w:rPr>
        <w:t xml:space="preserve">Republike Hrvatske </w:t>
      </w:r>
      <w:r w:rsidRPr="001D16A3">
        <w:rPr>
          <w:rFonts w:ascii="Times New Roman" w:eastAsia="Times New Roman" w:hAnsi="Times New Roman" w:cs="Times New Roman"/>
          <w:sz w:val="24"/>
          <w:szCs w:val="24"/>
          <w:lang w:eastAsia="hr-HR"/>
        </w:rPr>
        <w:t>i dva zamjenika županijskih državnih odvjetnika.</w:t>
      </w:r>
    </w:p>
    <w:tbl>
      <w:tblPr>
        <w:tblW w:w="5031"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709"/>
        <w:gridCol w:w="2241"/>
        <w:gridCol w:w="1218"/>
        <w:gridCol w:w="1188"/>
        <w:gridCol w:w="1347"/>
        <w:gridCol w:w="1065"/>
        <w:gridCol w:w="1176"/>
        <w:gridCol w:w="972"/>
      </w:tblGrid>
      <w:tr w:rsidR="001D16A3" w:rsidRPr="001D16A3" w14:paraId="01DB652C" w14:textId="77777777" w:rsidTr="007303E6">
        <w:trPr>
          <w:cantSplit/>
          <w:trHeight w:val="3131"/>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EB8116"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Redni broj</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51C41770"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p>
          <w:p w14:paraId="6AC3F37C"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Zamjenici državnog</w:t>
            </w:r>
          </w:p>
          <w:p w14:paraId="7A60C70B"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odvjetnika</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DC0D985"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p>
          <w:p w14:paraId="1A65AC25"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p>
          <w:p w14:paraId="4989BF6A"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Broj</w:t>
            </w:r>
          </w:p>
          <w:p w14:paraId="44811349"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oglašenih</w:t>
            </w:r>
          </w:p>
          <w:p w14:paraId="26CD9FD4"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slobodnih</w:t>
            </w:r>
          </w:p>
          <w:p w14:paraId="3979465B"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 xml:space="preserve">mjesta </w:t>
            </w:r>
          </w:p>
          <w:p w14:paraId="7C8CEFB1"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zamjenika</w:t>
            </w:r>
          </w:p>
          <w:p w14:paraId="45D442F3"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u 2022.</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19429C"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 xml:space="preserve">Broj </w:t>
            </w:r>
          </w:p>
          <w:p w14:paraId="131D4ED0"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imenovanih</w:t>
            </w:r>
          </w:p>
          <w:p w14:paraId="66654A04"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zamjenika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56E18"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 xml:space="preserve">Broj </w:t>
            </w:r>
          </w:p>
          <w:p w14:paraId="54ED651C"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 xml:space="preserve">oglašenih </w:t>
            </w:r>
          </w:p>
          <w:p w14:paraId="324CCD92"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 xml:space="preserve"> mjesta u</w:t>
            </w:r>
          </w:p>
          <w:p w14:paraId="4777312E"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 xml:space="preserve">odnosu </w:t>
            </w:r>
          </w:p>
          <w:p w14:paraId="42A69511"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na koja je</w:t>
            </w:r>
          </w:p>
          <w:p w14:paraId="0BB18179"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 xml:space="preserve">poništen </w:t>
            </w:r>
          </w:p>
          <w:p w14:paraId="33C0BFB2"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oglas</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6E71C"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Broj</w:t>
            </w:r>
          </w:p>
          <w:p w14:paraId="465CCFAC"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 xml:space="preserve">oglašenih </w:t>
            </w:r>
          </w:p>
          <w:p w14:paraId="7197E3A8"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mjesta</w:t>
            </w:r>
          </w:p>
          <w:p w14:paraId="6B058CA1"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 xml:space="preserve">u odnosu </w:t>
            </w:r>
          </w:p>
          <w:p w14:paraId="4EF0EC35"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na koje</w:t>
            </w:r>
          </w:p>
          <w:p w14:paraId="0BA28081"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 xml:space="preserve"> je</w:t>
            </w:r>
          </w:p>
          <w:p w14:paraId="742880C5"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postupak</w:t>
            </w:r>
          </w:p>
          <w:p w14:paraId="50E0F057"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nije okončan u 2022.</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10D4C"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Broj</w:t>
            </w:r>
          </w:p>
          <w:p w14:paraId="6C1818B0"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razriješenih</w:t>
            </w:r>
          </w:p>
          <w:p w14:paraId="73781058"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 xml:space="preserve"> zamjenika</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17FC46"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 xml:space="preserve">Broj </w:t>
            </w:r>
          </w:p>
          <w:p w14:paraId="1335F076"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zamjenik</w:t>
            </w:r>
          </w:p>
          <w:p w14:paraId="175688FB"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a kojima je</w:t>
            </w:r>
          </w:p>
          <w:p w14:paraId="6DD1BBCE"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 xml:space="preserve">dužnost </w:t>
            </w:r>
          </w:p>
          <w:p w14:paraId="221EB7A3"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prestala</w:t>
            </w:r>
          </w:p>
          <w:p w14:paraId="0F77ADFA"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po sili</w:t>
            </w:r>
          </w:p>
          <w:p w14:paraId="7D5A076A"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 xml:space="preserve"> zakona</w:t>
            </w:r>
          </w:p>
        </w:tc>
      </w:tr>
      <w:tr w:rsidR="001D16A3" w:rsidRPr="001D16A3" w14:paraId="59A195A7" w14:textId="77777777" w:rsidTr="007303E6">
        <w:tc>
          <w:tcPr>
            <w:tcW w:w="358" w:type="pct"/>
            <w:tcBorders>
              <w:top w:val="single" w:sz="4" w:space="0" w:color="auto"/>
              <w:left w:val="single" w:sz="4" w:space="0" w:color="auto"/>
              <w:bottom w:val="single" w:sz="4" w:space="0" w:color="auto"/>
              <w:right w:val="single" w:sz="4" w:space="0" w:color="auto"/>
            </w:tcBorders>
            <w:shd w:val="clear" w:color="auto" w:fill="auto"/>
            <w:hideMark/>
          </w:tcPr>
          <w:p w14:paraId="58C4FF9B"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1</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EC71D"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Zamjenici Glavnog</w:t>
            </w:r>
          </w:p>
          <w:p w14:paraId="387959EF"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državnog odvjetnika RH</w:t>
            </w:r>
          </w:p>
        </w:tc>
        <w:tc>
          <w:tcPr>
            <w:tcW w:w="614" w:type="pct"/>
            <w:tcBorders>
              <w:top w:val="single" w:sz="4" w:space="0" w:color="auto"/>
              <w:left w:val="single" w:sz="4" w:space="0" w:color="auto"/>
              <w:bottom w:val="single" w:sz="4" w:space="0" w:color="auto"/>
              <w:right w:val="single" w:sz="4" w:space="0" w:color="auto"/>
            </w:tcBorders>
            <w:shd w:val="clear" w:color="auto" w:fill="auto"/>
            <w:hideMark/>
          </w:tcPr>
          <w:p w14:paraId="227BFAB8"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6</w:t>
            </w:r>
          </w:p>
        </w:tc>
        <w:tc>
          <w:tcPr>
            <w:tcW w:w="599" w:type="pct"/>
            <w:tcBorders>
              <w:top w:val="single" w:sz="4" w:space="0" w:color="auto"/>
              <w:left w:val="single" w:sz="4" w:space="0" w:color="auto"/>
              <w:bottom w:val="single" w:sz="4" w:space="0" w:color="auto"/>
              <w:right w:val="single" w:sz="4" w:space="0" w:color="auto"/>
            </w:tcBorders>
            <w:shd w:val="clear" w:color="auto" w:fill="auto"/>
            <w:hideMark/>
          </w:tcPr>
          <w:p w14:paraId="094E36F8"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7</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189F7E92"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0</w:t>
            </w:r>
          </w:p>
        </w:tc>
        <w:tc>
          <w:tcPr>
            <w:tcW w:w="537" w:type="pct"/>
            <w:tcBorders>
              <w:top w:val="single" w:sz="4" w:space="0" w:color="auto"/>
              <w:left w:val="single" w:sz="4" w:space="0" w:color="auto"/>
              <w:bottom w:val="single" w:sz="4" w:space="0" w:color="auto"/>
              <w:right w:val="single" w:sz="4" w:space="0" w:color="auto"/>
            </w:tcBorders>
            <w:shd w:val="clear" w:color="auto" w:fill="auto"/>
            <w:hideMark/>
          </w:tcPr>
          <w:p w14:paraId="39C75C8A"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0</w:t>
            </w:r>
          </w:p>
        </w:tc>
        <w:tc>
          <w:tcPr>
            <w:tcW w:w="593" w:type="pct"/>
            <w:tcBorders>
              <w:top w:val="single" w:sz="4" w:space="0" w:color="auto"/>
              <w:left w:val="single" w:sz="4" w:space="0" w:color="auto"/>
              <w:bottom w:val="single" w:sz="4" w:space="0" w:color="auto"/>
              <w:right w:val="single" w:sz="4" w:space="0" w:color="auto"/>
            </w:tcBorders>
            <w:shd w:val="clear" w:color="auto" w:fill="auto"/>
            <w:hideMark/>
          </w:tcPr>
          <w:p w14:paraId="3035E822"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0</w:t>
            </w: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1F173D91"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1</w:t>
            </w:r>
          </w:p>
        </w:tc>
      </w:tr>
      <w:tr w:rsidR="001D16A3" w:rsidRPr="001D16A3" w14:paraId="64E28501" w14:textId="77777777" w:rsidTr="007303E6">
        <w:tc>
          <w:tcPr>
            <w:tcW w:w="358" w:type="pct"/>
            <w:tcBorders>
              <w:top w:val="single" w:sz="4" w:space="0" w:color="auto"/>
              <w:left w:val="single" w:sz="4" w:space="0" w:color="auto"/>
              <w:bottom w:val="single" w:sz="4" w:space="0" w:color="auto"/>
              <w:right w:val="single" w:sz="4" w:space="0" w:color="auto"/>
            </w:tcBorders>
            <w:shd w:val="clear" w:color="auto" w:fill="auto"/>
            <w:hideMark/>
          </w:tcPr>
          <w:p w14:paraId="26F7076E"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2</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4BFAE"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Zamjenici županijskog</w:t>
            </w:r>
          </w:p>
          <w:p w14:paraId="7B9A634E"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državnog odvjetnika</w:t>
            </w:r>
          </w:p>
        </w:tc>
        <w:tc>
          <w:tcPr>
            <w:tcW w:w="614" w:type="pct"/>
            <w:tcBorders>
              <w:top w:val="single" w:sz="4" w:space="0" w:color="auto"/>
              <w:left w:val="single" w:sz="4" w:space="0" w:color="auto"/>
              <w:bottom w:val="single" w:sz="4" w:space="0" w:color="auto"/>
              <w:right w:val="single" w:sz="4" w:space="0" w:color="auto"/>
            </w:tcBorders>
            <w:shd w:val="clear" w:color="auto" w:fill="auto"/>
            <w:hideMark/>
          </w:tcPr>
          <w:p w14:paraId="6CE09328"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10</w:t>
            </w:r>
          </w:p>
        </w:tc>
        <w:tc>
          <w:tcPr>
            <w:tcW w:w="599" w:type="pct"/>
            <w:tcBorders>
              <w:top w:val="single" w:sz="4" w:space="0" w:color="auto"/>
              <w:left w:val="single" w:sz="4" w:space="0" w:color="auto"/>
              <w:bottom w:val="single" w:sz="4" w:space="0" w:color="auto"/>
              <w:right w:val="single" w:sz="4" w:space="0" w:color="auto"/>
            </w:tcBorders>
            <w:shd w:val="clear" w:color="auto" w:fill="auto"/>
            <w:hideMark/>
          </w:tcPr>
          <w:p w14:paraId="7E7A4E0E"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10</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351157E9"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0</w:t>
            </w:r>
          </w:p>
        </w:tc>
        <w:tc>
          <w:tcPr>
            <w:tcW w:w="537" w:type="pct"/>
            <w:tcBorders>
              <w:top w:val="single" w:sz="4" w:space="0" w:color="auto"/>
              <w:left w:val="single" w:sz="4" w:space="0" w:color="auto"/>
              <w:bottom w:val="single" w:sz="4" w:space="0" w:color="auto"/>
              <w:right w:val="single" w:sz="4" w:space="0" w:color="auto"/>
            </w:tcBorders>
            <w:shd w:val="clear" w:color="auto" w:fill="auto"/>
            <w:hideMark/>
          </w:tcPr>
          <w:p w14:paraId="756663FA"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7</w:t>
            </w:r>
          </w:p>
        </w:tc>
        <w:tc>
          <w:tcPr>
            <w:tcW w:w="593" w:type="pct"/>
            <w:tcBorders>
              <w:top w:val="single" w:sz="4" w:space="0" w:color="auto"/>
              <w:left w:val="single" w:sz="4" w:space="0" w:color="auto"/>
              <w:bottom w:val="single" w:sz="4" w:space="0" w:color="auto"/>
              <w:right w:val="single" w:sz="4" w:space="0" w:color="auto"/>
            </w:tcBorders>
            <w:shd w:val="clear" w:color="auto" w:fill="auto"/>
            <w:hideMark/>
          </w:tcPr>
          <w:p w14:paraId="741661F5"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8</w:t>
            </w: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19B8E2D3"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2</w:t>
            </w:r>
          </w:p>
        </w:tc>
      </w:tr>
      <w:tr w:rsidR="001D16A3" w:rsidRPr="001D16A3" w14:paraId="4B546569" w14:textId="77777777" w:rsidTr="007303E6">
        <w:tc>
          <w:tcPr>
            <w:tcW w:w="358" w:type="pct"/>
            <w:tcBorders>
              <w:top w:val="single" w:sz="4" w:space="0" w:color="auto"/>
              <w:left w:val="single" w:sz="4" w:space="0" w:color="auto"/>
              <w:bottom w:val="single" w:sz="4" w:space="0" w:color="auto"/>
              <w:right w:val="single" w:sz="4" w:space="0" w:color="auto"/>
            </w:tcBorders>
            <w:shd w:val="clear" w:color="auto" w:fill="auto"/>
            <w:hideMark/>
          </w:tcPr>
          <w:p w14:paraId="611554B9"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3</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0237D"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Zamjenici općinskog</w:t>
            </w:r>
          </w:p>
          <w:p w14:paraId="253E2391"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državnog odvjetnika</w:t>
            </w:r>
          </w:p>
        </w:tc>
        <w:tc>
          <w:tcPr>
            <w:tcW w:w="614" w:type="pct"/>
            <w:tcBorders>
              <w:top w:val="single" w:sz="4" w:space="0" w:color="auto"/>
              <w:left w:val="single" w:sz="4" w:space="0" w:color="auto"/>
              <w:bottom w:val="single" w:sz="4" w:space="0" w:color="auto"/>
              <w:right w:val="single" w:sz="4" w:space="0" w:color="auto"/>
            </w:tcBorders>
            <w:shd w:val="clear" w:color="auto" w:fill="auto"/>
            <w:hideMark/>
          </w:tcPr>
          <w:p w14:paraId="5BE72B25"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47</w:t>
            </w:r>
          </w:p>
        </w:tc>
        <w:tc>
          <w:tcPr>
            <w:tcW w:w="599" w:type="pct"/>
            <w:tcBorders>
              <w:top w:val="single" w:sz="4" w:space="0" w:color="auto"/>
              <w:left w:val="single" w:sz="4" w:space="0" w:color="auto"/>
              <w:bottom w:val="single" w:sz="4" w:space="0" w:color="auto"/>
              <w:right w:val="single" w:sz="4" w:space="0" w:color="auto"/>
            </w:tcBorders>
            <w:shd w:val="clear" w:color="auto" w:fill="auto"/>
            <w:hideMark/>
          </w:tcPr>
          <w:p w14:paraId="4E6F107E"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24</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15D89AC0"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0</w:t>
            </w:r>
          </w:p>
        </w:tc>
        <w:tc>
          <w:tcPr>
            <w:tcW w:w="537" w:type="pct"/>
            <w:tcBorders>
              <w:top w:val="single" w:sz="4" w:space="0" w:color="auto"/>
              <w:left w:val="single" w:sz="4" w:space="0" w:color="auto"/>
              <w:bottom w:val="single" w:sz="4" w:space="0" w:color="auto"/>
              <w:right w:val="single" w:sz="4" w:space="0" w:color="auto"/>
            </w:tcBorders>
            <w:shd w:val="clear" w:color="auto" w:fill="auto"/>
            <w:hideMark/>
          </w:tcPr>
          <w:p w14:paraId="31B57D96"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26</w:t>
            </w:r>
          </w:p>
        </w:tc>
        <w:tc>
          <w:tcPr>
            <w:tcW w:w="593" w:type="pct"/>
            <w:tcBorders>
              <w:top w:val="single" w:sz="4" w:space="0" w:color="auto"/>
              <w:left w:val="single" w:sz="4" w:space="0" w:color="auto"/>
              <w:bottom w:val="single" w:sz="4" w:space="0" w:color="auto"/>
              <w:right w:val="single" w:sz="4" w:space="0" w:color="auto"/>
            </w:tcBorders>
            <w:shd w:val="clear" w:color="auto" w:fill="auto"/>
            <w:hideMark/>
          </w:tcPr>
          <w:p w14:paraId="1A9FA20F"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10</w:t>
            </w: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7918E69F"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0</w:t>
            </w:r>
          </w:p>
        </w:tc>
      </w:tr>
      <w:tr w:rsidR="001D16A3" w:rsidRPr="001D16A3" w14:paraId="3B17BC3B" w14:textId="77777777" w:rsidTr="007303E6">
        <w:trPr>
          <w:trHeight w:val="70"/>
        </w:trPr>
        <w:tc>
          <w:tcPr>
            <w:tcW w:w="358" w:type="pct"/>
            <w:tcBorders>
              <w:top w:val="single" w:sz="4" w:space="0" w:color="auto"/>
              <w:left w:val="single" w:sz="4" w:space="0" w:color="auto"/>
              <w:bottom w:val="single" w:sz="4" w:space="0" w:color="auto"/>
              <w:right w:val="single" w:sz="4" w:space="0" w:color="auto"/>
            </w:tcBorders>
            <w:shd w:val="clear" w:color="auto" w:fill="auto"/>
          </w:tcPr>
          <w:p w14:paraId="7FC34C86"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p>
        </w:tc>
        <w:tc>
          <w:tcPr>
            <w:tcW w:w="1130" w:type="pct"/>
            <w:tcBorders>
              <w:top w:val="single" w:sz="4" w:space="0" w:color="auto"/>
              <w:left w:val="single" w:sz="4" w:space="0" w:color="auto"/>
              <w:bottom w:val="single" w:sz="4" w:space="0" w:color="auto"/>
              <w:right w:val="single" w:sz="4" w:space="0" w:color="auto"/>
            </w:tcBorders>
            <w:shd w:val="clear" w:color="auto" w:fill="auto"/>
            <w:hideMark/>
          </w:tcPr>
          <w:p w14:paraId="025BB9A7"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UKUPNO</w:t>
            </w:r>
          </w:p>
        </w:tc>
        <w:tc>
          <w:tcPr>
            <w:tcW w:w="614" w:type="pct"/>
            <w:tcBorders>
              <w:top w:val="single" w:sz="4" w:space="0" w:color="auto"/>
              <w:left w:val="single" w:sz="4" w:space="0" w:color="auto"/>
              <w:bottom w:val="single" w:sz="4" w:space="0" w:color="auto"/>
              <w:right w:val="single" w:sz="4" w:space="0" w:color="auto"/>
            </w:tcBorders>
            <w:shd w:val="clear" w:color="auto" w:fill="auto"/>
            <w:hideMark/>
          </w:tcPr>
          <w:p w14:paraId="13EDF0A5"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63</w:t>
            </w:r>
          </w:p>
        </w:tc>
        <w:tc>
          <w:tcPr>
            <w:tcW w:w="599" w:type="pct"/>
            <w:tcBorders>
              <w:top w:val="single" w:sz="4" w:space="0" w:color="auto"/>
              <w:left w:val="single" w:sz="4" w:space="0" w:color="auto"/>
              <w:bottom w:val="single" w:sz="4" w:space="0" w:color="auto"/>
              <w:right w:val="single" w:sz="4" w:space="0" w:color="auto"/>
            </w:tcBorders>
            <w:shd w:val="clear" w:color="auto" w:fill="auto"/>
            <w:hideMark/>
          </w:tcPr>
          <w:p w14:paraId="2A35AD88"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41</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684EFEBD"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0</w:t>
            </w:r>
          </w:p>
        </w:tc>
        <w:tc>
          <w:tcPr>
            <w:tcW w:w="537" w:type="pct"/>
            <w:tcBorders>
              <w:top w:val="single" w:sz="4" w:space="0" w:color="auto"/>
              <w:left w:val="single" w:sz="4" w:space="0" w:color="auto"/>
              <w:bottom w:val="single" w:sz="4" w:space="0" w:color="auto"/>
              <w:right w:val="single" w:sz="4" w:space="0" w:color="auto"/>
            </w:tcBorders>
            <w:shd w:val="clear" w:color="auto" w:fill="auto"/>
            <w:hideMark/>
          </w:tcPr>
          <w:p w14:paraId="398F8BAD"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33</w:t>
            </w:r>
          </w:p>
        </w:tc>
        <w:tc>
          <w:tcPr>
            <w:tcW w:w="593" w:type="pct"/>
            <w:tcBorders>
              <w:top w:val="single" w:sz="4" w:space="0" w:color="auto"/>
              <w:left w:val="single" w:sz="4" w:space="0" w:color="auto"/>
              <w:bottom w:val="single" w:sz="4" w:space="0" w:color="auto"/>
              <w:right w:val="single" w:sz="4" w:space="0" w:color="auto"/>
            </w:tcBorders>
            <w:shd w:val="clear" w:color="auto" w:fill="auto"/>
            <w:hideMark/>
          </w:tcPr>
          <w:p w14:paraId="52EE3EB8"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18</w:t>
            </w: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18E8EEA4"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3</w:t>
            </w:r>
          </w:p>
        </w:tc>
      </w:tr>
    </w:tbl>
    <w:p w14:paraId="75C5EA8F" w14:textId="77777777" w:rsidR="007E0D75" w:rsidRDefault="001D16A3" w:rsidP="001D16A3">
      <w:pPr>
        <w:spacing w:after="0" w:line="240" w:lineRule="auto"/>
        <w:jc w:val="both"/>
        <w:rPr>
          <w:rFonts w:ascii="Times New Roman" w:eastAsia="Times New Roman" w:hAnsi="Times New Roman" w:cs="Times New Roman"/>
          <w:bCs/>
          <w:sz w:val="24"/>
          <w:szCs w:val="24"/>
          <w:lang w:eastAsia="hr-HR"/>
        </w:rPr>
      </w:pPr>
      <w:r w:rsidRPr="001D16A3">
        <w:rPr>
          <w:rFonts w:ascii="Times New Roman" w:eastAsia="Times New Roman" w:hAnsi="Times New Roman" w:cs="Times New Roman"/>
          <w:bCs/>
          <w:sz w:val="24"/>
          <w:szCs w:val="24"/>
          <w:lang w:eastAsia="hr-HR"/>
        </w:rPr>
        <w:lastRenderedPageBreak/>
        <w:tab/>
      </w:r>
    </w:p>
    <w:p w14:paraId="189CF52F" w14:textId="44C45B52" w:rsidR="001D16A3" w:rsidRPr="001D16A3" w:rsidRDefault="001D16A3" w:rsidP="007E0D75">
      <w:pPr>
        <w:spacing w:after="0" w:line="240" w:lineRule="auto"/>
        <w:ind w:firstLine="708"/>
        <w:jc w:val="both"/>
        <w:rPr>
          <w:rFonts w:ascii="Times New Roman" w:eastAsia="Times New Roman" w:hAnsi="Times New Roman" w:cs="Times New Roman"/>
          <w:bCs/>
          <w:sz w:val="24"/>
          <w:szCs w:val="24"/>
          <w:lang w:eastAsia="hr-HR"/>
        </w:rPr>
      </w:pPr>
      <w:r w:rsidRPr="001D16A3">
        <w:rPr>
          <w:rFonts w:ascii="Times New Roman" w:eastAsia="Times New Roman" w:hAnsi="Times New Roman" w:cs="Times New Roman"/>
          <w:bCs/>
          <w:sz w:val="24"/>
          <w:szCs w:val="24"/>
          <w:lang w:eastAsia="hr-HR"/>
        </w:rPr>
        <w:t xml:space="preserve">Tijekom 2022. </w:t>
      </w:r>
      <w:r w:rsidR="00996872">
        <w:rPr>
          <w:rFonts w:ascii="Times New Roman" w:eastAsia="Times New Roman" w:hAnsi="Times New Roman" w:cs="Times New Roman"/>
          <w:bCs/>
          <w:sz w:val="24"/>
          <w:szCs w:val="24"/>
          <w:lang w:eastAsia="hr-HR"/>
        </w:rPr>
        <w:t xml:space="preserve">godine </w:t>
      </w:r>
      <w:r w:rsidRPr="001D16A3">
        <w:rPr>
          <w:rFonts w:ascii="Times New Roman" w:eastAsia="Times New Roman" w:hAnsi="Times New Roman" w:cs="Times New Roman"/>
          <w:bCs/>
          <w:sz w:val="24"/>
          <w:szCs w:val="24"/>
          <w:lang w:eastAsia="hr-HR"/>
        </w:rPr>
        <w:t>Vijeće je u postupcima imenovanja zamjenika općinskih državnih odvjetnika upu</w:t>
      </w:r>
      <w:r w:rsidR="0080612E">
        <w:rPr>
          <w:rFonts w:ascii="Times New Roman" w:eastAsia="Times New Roman" w:hAnsi="Times New Roman" w:cs="Times New Roman"/>
          <w:bCs/>
          <w:sz w:val="24"/>
          <w:szCs w:val="24"/>
          <w:lang w:eastAsia="hr-HR"/>
        </w:rPr>
        <w:t>tilo na psihološko testiranje pedeset</w:t>
      </w:r>
      <w:r w:rsidRPr="001D16A3">
        <w:rPr>
          <w:rFonts w:ascii="Times New Roman" w:eastAsia="Times New Roman" w:hAnsi="Times New Roman" w:cs="Times New Roman"/>
          <w:bCs/>
          <w:sz w:val="24"/>
          <w:szCs w:val="24"/>
          <w:lang w:eastAsia="hr-HR"/>
        </w:rPr>
        <w:t xml:space="preserve"> kandidata za koje je zaprimilo mišljenja o psihološkoj sposobnosti kandidata koja su uložena u spise i u Evidenciju mišljenja o psihološkoj sposobnosti kandidata koju Vijeće vodi.</w:t>
      </w:r>
    </w:p>
    <w:p w14:paraId="5876C611" w14:textId="77777777" w:rsidR="001D16A3" w:rsidRPr="001D16A3" w:rsidRDefault="001D16A3" w:rsidP="001D16A3">
      <w:pPr>
        <w:spacing w:after="0" w:line="240" w:lineRule="auto"/>
        <w:jc w:val="both"/>
        <w:rPr>
          <w:rFonts w:ascii="Times New Roman" w:eastAsia="Times New Roman" w:hAnsi="Times New Roman" w:cs="Times New Roman"/>
          <w:bCs/>
          <w:sz w:val="24"/>
          <w:szCs w:val="24"/>
          <w:lang w:eastAsia="hr-HR"/>
        </w:rPr>
      </w:pPr>
    </w:p>
    <w:p w14:paraId="5F996AA4" w14:textId="64D4BFB8" w:rsidR="001D16A3" w:rsidRPr="001D16A3" w:rsidRDefault="001D16A3" w:rsidP="001D16A3">
      <w:pPr>
        <w:spacing w:after="0" w:line="240" w:lineRule="auto"/>
        <w:ind w:firstLine="708"/>
        <w:jc w:val="both"/>
        <w:rPr>
          <w:rFonts w:ascii="Times New Roman" w:eastAsia="Times New Roman" w:hAnsi="Times New Roman" w:cs="Times New Roman"/>
          <w:bCs/>
          <w:sz w:val="24"/>
          <w:szCs w:val="24"/>
          <w:lang w:eastAsia="hr-HR"/>
        </w:rPr>
      </w:pPr>
      <w:r w:rsidRPr="001D16A3">
        <w:rPr>
          <w:rFonts w:ascii="Times New Roman" w:eastAsia="Times New Roman" w:hAnsi="Times New Roman" w:cs="Times New Roman"/>
          <w:bCs/>
          <w:sz w:val="24"/>
          <w:szCs w:val="24"/>
          <w:lang w:eastAsia="hr-HR"/>
        </w:rPr>
        <w:t xml:space="preserve">Također tijekom 2022. </w:t>
      </w:r>
      <w:r w:rsidR="00996872">
        <w:rPr>
          <w:rFonts w:ascii="Times New Roman" w:eastAsia="Times New Roman" w:hAnsi="Times New Roman" w:cs="Times New Roman"/>
          <w:bCs/>
          <w:sz w:val="24"/>
          <w:szCs w:val="24"/>
          <w:lang w:eastAsia="hr-HR"/>
        </w:rPr>
        <w:t xml:space="preserve">godine </w:t>
      </w:r>
      <w:r w:rsidRPr="001D16A3">
        <w:rPr>
          <w:rFonts w:ascii="Times New Roman" w:eastAsia="Times New Roman" w:hAnsi="Times New Roman" w:cs="Times New Roman"/>
          <w:bCs/>
          <w:sz w:val="24"/>
          <w:szCs w:val="24"/>
          <w:lang w:eastAsia="hr-HR"/>
        </w:rPr>
        <w:t>Vijeće je u postupcima imenovanja zamjenika o</w:t>
      </w:r>
      <w:r w:rsidR="007E0D75">
        <w:rPr>
          <w:rFonts w:ascii="Times New Roman" w:eastAsia="Times New Roman" w:hAnsi="Times New Roman" w:cs="Times New Roman"/>
          <w:bCs/>
          <w:sz w:val="24"/>
          <w:szCs w:val="24"/>
          <w:lang w:eastAsia="hr-HR"/>
        </w:rPr>
        <w:t>pćinskih državnih odvjetnika četrdeset osam</w:t>
      </w:r>
      <w:r w:rsidRPr="001D16A3">
        <w:rPr>
          <w:rFonts w:ascii="Times New Roman" w:eastAsia="Times New Roman" w:hAnsi="Times New Roman" w:cs="Times New Roman"/>
          <w:bCs/>
          <w:sz w:val="24"/>
          <w:szCs w:val="24"/>
          <w:lang w:eastAsia="hr-HR"/>
        </w:rPr>
        <w:t xml:space="preserve"> kandidata uputilo na sigurnosnu provjeru i za iste zaprimilo izvješća Sigurnosno-obavještajne agencije nakon</w:t>
      </w:r>
      <w:r w:rsidR="00BC07C5">
        <w:rPr>
          <w:rFonts w:ascii="Times New Roman" w:eastAsia="Times New Roman" w:hAnsi="Times New Roman" w:cs="Times New Roman"/>
          <w:bCs/>
          <w:sz w:val="24"/>
          <w:szCs w:val="24"/>
          <w:lang w:eastAsia="hr-HR"/>
        </w:rPr>
        <w:t xml:space="preserve"> čega je </w:t>
      </w:r>
      <w:r w:rsidRPr="001D16A3">
        <w:rPr>
          <w:rFonts w:ascii="Times New Roman" w:eastAsia="Times New Roman" w:hAnsi="Times New Roman" w:cs="Times New Roman"/>
          <w:bCs/>
          <w:sz w:val="24"/>
          <w:szCs w:val="24"/>
          <w:lang w:eastAsia="hr-HR"/>
        </w:rPr>
        <w:t>donijelo odluke o postojanju odnosno nepostojanju</w:t>
      </w:r>
      <w:r w:rsidRPr="001D16A3">
        <w:t xml:space="preserve"> </w:t>
      </w:r>
      <w:r w:rsidRPr="001D16A3">
        <w:rPr>
          <w:rFonts w:ascii="Times New Roman" w:eastAsia="Times New Roman" w:hAnsi="Times New Roman" w:cs="Times New Roman"/>
          <w:bCs/>
          <w:sz w:val="24"/>
          <w:szCs w:val="24"/>
          <w:lang w:eastAsia="hr-HR"/>
        </w:rPr>
        <w:t>sigurnosnih zapreka za imenovanje kandidata na dužnost zamjenika općinskog državnog odvjetnika.</w:t>
      </w:r>
    </w:p>
    <w:p w14:paraId="1B9D0812" w14:textId="77777777" w:rsidR="001D16A3" w:rsidRPr="001D16A3" w:rsidRDefault="001D16A3" w:rsidP="001D16A3">
      <w:pPr>
        <w:spacing w:after="0" w:line="240" w:lineRule="auto"/>
        <w:jc w:val="both"/>
        <w:rPr>
          <w:rFonts w:ascii="Times New Roman" w:eastAsia="Times New Roman" w:hAnsi="Times New Roman" w:cs="Times New Roman"/>
          <w:bCs/>
          <w:sz w:val="24"/>
          <w:szCs w:val="24"/>
          <w:lang w:eastAsia="hr-HR"/>
        </w:rPr>
      </w:pPr>
    </w:p>
    <w:p w14:paraId="724B62FE" w14:textId="77777777" w:rsidR="001D16A3" w:rsidRPr="001D16A3" w:rsidRDefault="001D16A3" w:rsidP="001D16A3">
      <w:pPr>
        <w:spacing w:after="0" w:line="240" w:lineRule="auto"/>
        <w:jc w:val="both"/>
        <w:rPr>
          <w:rFonts w:ascii="Times New Roman" w:eastAsia="Times New Roman" w:hAnsi="Times New Roman" w:cs="Times New Roman"/>
          <w:b/>
          <w:sz w:val="20"/>
          <w:szCs w:val="20"/>
          <w:lang w:eastAsia="hr-HR"/>
        </w:rPr>
      </w:pPr>
    </w:p>
    <w:p w14:paraId="51219CEA" w14:textId="77777777" w:rsidR="001D16A3" w:rsidRPr="001D16A3" w:rsidRDefault="001D16A3" w:rsidP="001D16A3">
      <w:pPr>
        <w:spacing w:after="0" w:line="240" w:lineRule="auto"/>
        <w:jc w:val="both"/>
        <w:rPr>
          <w:rFonts w:ascii="Times New Roman" w:eastAsia="Times New Roman" w:hAnsi="Times New Roman" w:cs="Times New Roman"/>
          <w:b/>
          <w:sz w:val="20"/>
          <w:szCs w:val="20"/>
          <w:lang w:eastAsia="hr-HR"/>
        </w:rPr>
      </w:pPr>
    </w:p>
    <w:p w14:paraId="118D938E" w14:textId="77777777" w:rsidR="001D16A3" w:rsidRPr="001D16A3" w:rsidRDefault="001D16A3" w:rsidP="001D16A3">
      <w:pPr>
        <w:spacing w:after="0" w:line="240" w:lineRule="auto"/>
        <w:jc w:val="both"/>
        <w:rPr>
          <w:rFonts w:ascii="Times New Roman" w:eastAsia="Times New Roman" w:hAnsi="Times New Roman" w:cs="Times New Roman"/>
          <w:sz w:val="20"/>
          <w:szCs w:val="20"/>
          <w:lang w:eastAsia="hr-HR"/>
        </w:rPr>
      </w:pPr>
      <w:r w:rsidRPr="001D16A3">
        <w:rPr>
          <w:rFonts w:ascii="Times New Roman" w:eastAsia="Times New Roman" w:hAnsi="Times New Roman" w:cs="Times New Roman"/>
          <w:b/>
          <w:sz w:val="24"/>
          <w:szCs w:val="24"/>
          <w:lang w:eastAsia="hr-HR"/>
        </w:rPr>
        <w:t xml:space="preserve">2. </w:t>
      </w:r>
      <w:r w:rsidRPr="001D16A3">
        <w:rPr>
          <w:rFonts w:ascii="Times New Roman" w:eastAsia="Times New Roman" w:hAnsi="Times New Roman" w:cs="Times New Roman"/>
          <w:b/>
          <w:sz w:val="24"/>
          <w:szCs w:val="24"/>
          <w:lang w:eastAsia="hr-HR"/>
        </w:rPr>
        <w:tab/>
        <w:t>Imenovanja, razrješenja i prestanak dužnosti županijskih i općinskih državnih odvjetnika</w:t>
      </w:r>
      <w:r w:rsidRPr="001D16A3">
        <w:rPr>
          <w:rFonts w:ascii="Times New Roman" w:eastAsia="Times New Roman" w:hAnsi="Times New Roman" w:cs="Times New Roman"/>
          <w:sz w:val="24"/>
          <w:szCs w:val="24"/>
          <w:lang w:eastAsia="hr-HR"/>
        </w:rPr>
        <w:t xml:space="preserve"> </w:t>
      </w:r>
    </w:p>
    <w:p w14:paraId="7F625A31"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7B2AFF0F" w14:textId="7B9698BA"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U 2022. godini Vijeće je, sukladno članku 73. stavku 1. Zakon o Državnoodvjetničkom vijeću, objavil</w:t>
      </w:r>
      <w:r w:rsidR="00D42923">
        <w:rPr>
          <w:rFonts w:ascii="Times New Roman" w:eastAsia="Times New Roman" w:hAnsi="Times New Roman" w:cs="Times New Roman"/>
          <w:sz w:val="24"/>
          <w:szCs w:val="24"/>
          <w:lang w:eastAsia="hr-HR"/>
        </w:rPr>
        <w:t>o oglase o slobodnim mjestima deset</w:t>
      </w:r>
      <w:r w:rsidRPr="001D16A3">
        <w:rPr>
          <w:rFonts w:ascii="Times New Roman" w:eastAsia="Times New Roman" w:hAnsi="Times New Roman" w:cs="Times New Roman"/>
          <w:sz w:val="24"/>
          <w:szCs w:val="24"/>
          <w:lang w:eastAsia="hr-HR"/>
        </w:rPr>
        <w:t xml:space="preserve"> žup</w:t>
      </w:r>
      <w:r w:rsidR="00D42923">
        <w:rPr>
          <w:rFonts w:ascii="Times New Roman" w:eastAsia="Times New Roman" w:hAnsi="Times New Roman" w:cs="Times New Roman"/>
          <w:sz w:val="24"/>
          <w:szCs w:val="24"/>
          <w:lang w:eastAsia="hr-HR"/>
        </w:rPr>
        <w:t>anijskih državnih odvjetnika i devet</w:t>
      </w:r>
      <w:r w:rsidRPr="001D16A3">
        <w:rPr>
          <w:rFonts w:ascii="Times New Roman" w:eastAsia="Times New Roman" w:hAnsi="Times New Roman" w:cs="Times New Roman"/>
          <w:sz w:val="24"/>
          <w:szCs w:val="24"/>
          <w:lang w:eastAsia="hr-HR"/>
        </w:rPr>
        <w:t xml:space="preserve"> općinskih državnih odvjetnika.</w:t>
      </w:r>
    </w:p>
    <w:p w14:paraId="3B87ECFE"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p>
    <w:p w14:paraId="689BA091"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 xml:space="preserve"> Tijekom 2022. objavljena su dva oglasa za jedno slobodno mjesto županijskog državnog odvjetnika na koja nisu zaprimljene prijave, a na oglas za slobodno mjesto jednog općinskog državnog odvjetnika prijavio se jedan kandidat tek nakon ponavljanja oglasa. </w:t>
      </w:r>
    </w:p>
    <w:p w14:paraId="356BC1C7"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p>
    <w:p w14:paraId="01F5C6BD" w14:textId="00A29F7D"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Radi se o novoj pojavi, a s obzirom da je i broj razrješenja drastičn</w:t>
      </w:r>
      <w:r w:rsidR="004A075B">
        <w:rPr>
          <w:rFonts w:ascii="Times New Roman" w:eastAsia="Times New Roman" w:hAnsi="Times New Roman" w:cs="Times New Roman"/>
          <w:sz w:val="24"/>
          <w:szCs w:val="24"/>
          <w:lang w:eastAsia="hr-HR"/>
        </w:rPr>
        <w:t>o porastao u odnosu na prethodna izvještajna razdoblja</w:t>
      </w:r>
      <w:r w:rsidRPr="001D16A3">
        <w:rPr>
          <w:rFonts w:ascii="Times New Roman" w:eastAsia="Times New Roman" w:hAnsi="Times New Roman" w:cs="Times New Roman"/>
          <w:sz w:val="24"/>
          <w:szCs w:val="24"/>
          <w:lang w:eastAsia="hr-HR"/>
        </w:rPr>
        <w:t>, smatramo nužnim i ove činjenice uvrstiti u godišnje izvješće kao pokazatelj potencijalnog problema upravljanja ljudskim resursima s kojima će se državno odvjetništvo moguće susretati u narednom izvještajnom razdoblju.</w:t>
      </w:r>
    </w:p>
    <w:p w14:paraId="4CD5F329"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highlight w:val="yellow"/>
          <w:lang w:eastAsia="hr-HR"/>
        </w:rPr>
      </w:pPr>
    </w:p>
    <w:p w14:paraId="46DE5612"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ab/>
        <w:t xml:space="preserve">U 2022. godini Vijeće je donijelo odluke o imenovanju  četiri županijska državna odvjetnika i pet općinskih državnih odvjetnika. </w:t>
      </w:r>
    </w:p>
    <w:p w14:paraId="5A98C9C7"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3281BDF2" w14:textId="5B6E1A52"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ab/>
        <w:t xml:space="preserve"> U 2022. </w:t>
      </w:r>
      <w:r w:rsidR="00D42923">
        <w:rPr>
          <w:rFonts w:ascii="Times New Roman" w:eastAsia="Times New Roman" w:hAnsi="Times New Roman" w:cs="Times New Roman"/>
          <w:sz w:val="24"/>
          <w:szCs w:val="24"/>
          <w:lang w:eastAsia="hr-HR"/>
        </w:rPr>
        <w:t xml:space="preserve">godini </w:t>
      </w:r>
      <w:r w:rsidRPr="001D16A3">
        <w:rPr>
          <w:rFonts w:ascii="Times New Roman" w:eastAsia="Times New Roman" w:hAnsi="Times New Roman" w:cs="Times New Roman"/>
          <w:sz w:val="24"/>
          <w:szCs w:val="24"/>
          <w:lang w:eastAsia="hr-HR"/>
        </w:rPr>
        <w:t>Vijeće je razriješilo jednog županijskog državnog odvjetnika na vlastiti zahtjev i utvrdilo prestanak dužnosti jednom općinskom državnom odvjetniku uslijed preustroja.</w:t>
      </w:r>
    </w:p>
    <w:p w14:paraId="3660C0E9" w14:textId="77777777" w:rsidR="001D16A3" w:rsidRPr="001D16A3" w:rsidRDefault="001D16A3" w:rsidP="001D16A3">
      <w:pPr>
        <w:spacing w:after="0" w:line="240" w:lineRule="auto"/>
        <w:jc w:val="both"/>
        <w:rPr>
          <w:rFonts w:ascii="Times New Roman" w:eastAsia="Times New Roman" w:hAnsi="Times New Roman" w:cs="Times New Roman"/>
          <w:sz w:val="20"/>
          <w:szCs w:val="20"/>
          <w:highlight w:val="yellow"/>
          <w:lang w:eastAsia="hr-HR"/>
        </w:rPr>
      </w:pPr>
    </w:p>
    <w:tbl>
      <w:tblPr>
        <w:tblW w:w="97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877"/>
        <w:gridCol w:w="1445"/>
        <w:gridCol w:w="1391"/>
        <w:gridCol w:w="1161"/>
        <w:gridCol w:w="1161"/>
        <w:gridCol w:w="1336"/>
        <w:gridCol w:w="1306"/>
        <w:gridCol w:w="1027"/>
      </w:tblGrid>
      <w:tr w:rsidR="001D16A3" w:rsidRPr="001D16A3" w14:paraId="0ABB37E9" w14:textId="77777777" w:rsidTr="007303E6">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38D575E0"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p>
          <w:p w14:paraId="7017D3EF"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Redni broj</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5D2A758D"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p>
          <w:p w14:paraId="40EC9AA2"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Državni odvjetnici</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50EB8"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Broj imenovanih državnih</w:t>
            </w:r>
          </w:p>
          <w:p w14:paraId="074288D5"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odvjetnika</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7FAA5"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Odluka o ponavljanju postupka imenovanja</w:t>
            </w:r>
          </w:p>
        </w:tc>
        <w:tc>
          <w:tcPr>
            <w:tcW w:w="1161" w:type="dxa"/>
            <w:tcBorders>
              <w:top w:val="single" w:sz="4" w:space="0" w:color="auto"/>
              <w:left w:val="single" w:sz="4" w:space="0" w:color="auto"/>
              <w:bottom w:val="single" w:sz="4" w:space="0" w:color="auto"/>
              <w:right w:val="single" w:sz="4" w:space="0" w:color="auto"/>
            </w:tcBorders>
            <w:shd w:val="clear" w:color="auto" w:fill="auto"/>
            <w:hideMark/>
          </w:tcPr>
          <w:p w14:paraId="61A7464F"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Odluka o ponavljanju</w:t>
            </w:r>
          </w:p>
          <w:p w14:paraId="694131A5"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oglasa</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A64D5"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Broj razriješenih državnih</w:t>
            </w:r>
          </w:p>
          <w:p w14:paraId="609AE358"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odvjetnika</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08801"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Odlukom utvrđen prestanak dužnosti</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E4A74"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Broj postupaka u tijeku</w:t>
            </w:r>
          </w:p>
        </w:tc>
      </w:tr>
      <w:tr w:rsidR="001D16A3" w:rsidRPr="001D16A3" w14:paraId="25645CBA" w14:textId="77777777" w:rsidTr="007303E6">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C8B1C"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1</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1841E"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Županijski državni odvjetnici</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64FA9"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4</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ADB49"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B7801"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2</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79B33"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1</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9CF64"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0</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5FD54"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4</w:t>
            </w:r>
          </w:p>
        </w:tc>
      </w:tr>
      <w:tr w:rsidR="001D16A3" w:rsidRPr="001D16A3" w14:paraId="70FACF5F" w14:textId="77777777" w:rsidTr="007303E6">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164623EA"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2</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14:paraId="1BDC8168"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Općinski državni odvjetnici</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14:paraId="755D2B80"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5</w:t>
            </w:r>
          </w:p>
        </w:tc>
        <w:tc>
          <w:tcPr>
            <w:tcW w:w="1161" w:type="dxa"/>
            <w:tcBorders>
              <w:top w:val="single" w:sz="4" w:space="0" w:color="auto"/>
              <w:left w:val="single" w:sz="4" w:space="0" w:color="auto"/>
              <w:bottom w:val="single" w:sz="4" w:space="0" w:color="auto"/>
              <w:right w:val="single" w:sz="4" w:space="0" w:color="auto"/>
            </w:tcBorders>
            <w:shd w:val="clear" w:color="auto" w:fill="auto"/>
            <w:hideMark/>
          </w:tcPr>
          <w:p w14:paraId="125ABA99"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0</w:t>
            </w:r>
          </w:p>
        </w:tc>
        <w:tc>
          <w:tcPr>
            <w:tcW w:w="1161" w:type="dxa"/>
            <w:tcBorders>
              <w:top w:val="single" w:sz="4" w:space="0" w:color="auto"/>
              <w:left w:val="single" w:sz="4" w:space="0" w:color="auto"/>
              <w:bottom w:val="single" w:sz="4" w:space="0" w:color="auto"/>
              <w:right w:val="single" w:sz="4" w:space="0" w:color="auto"/>
            </w:tcBorders>
            <w:shd w:val="clear" w:color="auto" w:fill="auto"/>
            <w:hideMark/>
          </w:tcPr>
          <w:p w14:paraId="3DB5450B"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1</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6E267915"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0</w:t>
            </w:r>
          </w:p>
        </w:tc>
        <w:tc>
          <w:tcPr>
            <w:tcW w:w="1306" w:type="dxa"/>
            <w:tcBorders>
              <w:top w:val="single" w:sz="4" w:space="0" w:color="auto"/>
              <w:left w:val="single" w:sz="4" w:space="0" w:color="auto"/>
              <w:bottom w:val="single" w:sz="4" w:space="0" w:color="auto"/>
              <w:right w:val="single" w:sz="4" w:space="0" w:color="auto"/>
            </w:tcBorders>
            <w:shd w:val="clear" w:color="auto" w:fill="auto"/>
            <w:hideMark/>
          </w:tcPr>
          <w:p w14:paraId="54FFFC69"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1</w:t>
            </w:r>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14:paraId="7B8323A1"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5</w:t>
            </w:r>
          </w:p>
        </w:tc>
      </w:tr>
      <w:tr w:rsidR="001D16A3" w:rsidRPr="001D16A3" w14:paraId="79C7C253" w14:textId="77777777" w:rsidTr="007303E6">
        <w:tc>
          <w:tcPr>
            <w:tcW w:w="877" w:type="dxa"/>
            <w:tcBorders>
              <w:top w:val="single" w:sz="4" w:space="0" w:color="auto"/>
              <w:left w:val="single" w:sz="4" w:space="0" w:color="auto"/>
              <w:bottom w:val="single" w:sz="4" w:space="0" w:color="auto"/>
              <w:right w:val="single" w:sz="4" w:space="0" w:color="auto"/>
            </w:tcBorders>
            <w:shd w:val="clear" w:color="auto" w:fill="auto"/>
          </w:tcPr>
          <w:p w14:paraId="60F26153"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14:paraId="4D8CAA0F"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UKUPNO</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14:paraId="2864D36C"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8</w:t>
            </w:r>
          </w:p>
        </w:tc>
        <w:tc>
          <w:tcPr>
            <w:tcW w:w="1161" w:type="dxa"/>
            <w:tcBorders>
              <w:top w:val="single" w:sz="4" w:space="0" w:color="auto"/>
              <w:left w:val="single" w:sz="4" w:space="0" w:color="auto"/>
              <w:bottom w:val="single" w:sz="4" w:space="0" w:color="auto"/>
              <w:right w:val="single" w:sz="4" w:space="0" w:color="auto"/>
            </w:tcBorders>
            <w:shd w:val="clear" w:color="auto" w:fill="auto"/>
            <w:hideMark/>
          </w:tcPr>
          <w:p w14:paraId="3F0FA522"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0</w:t>
            </w:r>
          </w:p>
        </w:tc>
        <w:tc>
          <w:tcPr>
            <w:tcW w:w="1161" w:type="dxa"/>
            <w:tcBorders>
              <w:top w:val="single" w:sz="4" w:space="0" w:color="auto"/>
              <w:left w:val="single" w:sz="4" w:space="0" w:color="auto"/>
              <w:bottom w:val="single" w:sz="4" w:space="0" w:color="auto"/>
              <w:right w:val="single" w:sz="4" w:space="0" w:color="auto"/>
            </w:tcBorders>
            <w:shd w:val="clear" w:color="auto" w:fill="auto"/>
            <w:hideMark/>
          </w:tcPr>
          <w:p w14:paraId="563EED74"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3</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47286EC1"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0</w:t>
            </w:r>
          </w:p>
        </w:tc>
        <w:tc>
          <w:tcPr>
            <w:tcW w:w="1306" w:type="dxa"/>
            <w:tcBorders>
              <w:top w:val="single" w:sz="4" w:space="0" w:color="auto"/>
              <w:left w:val="single" w:sz="4" w:space="0" w:color="auto"/>
              <w:bottom w:val="single" w:sz="4" w:space="0" w:color="auto"/>
              <w:right w:val="single" w:sz="4" w:space="0" w:color="auto"/>
            </w:tcBorders>
            <w:shd w:val="clear" w:color="auto" w:fill="auto"/>
            <w:hideMark/>
          </w:tcPr>
          <w:p w14:paraId="752DC65D"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0</w:t>
            </w:r>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14:paraId="781FDF55"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r w:rsidRPr="001D16A3">
              <w:rPr>
                <w:rFonts w:ascii="Times New Roman" w:eastAsia="Times New Roman" w:hAnsi="Times New Roman" w:cs="Times New Roman"/>
                <w:sz w:val="20"/>
                <w:szCs w:val="20"/>
                <w:lang w:eastAsia="hr-HR"/>
              </w:rPr>
              <w:t>11</w:t>
            </w:r>
          </w:p>
        </w:tc>
      </w:tr>
    </w:tbl>
    <w:p w14:paraId="7F76F37E"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p>
    <w:p w14:paraId="11682708" w14:textId="77777777" w:rsidR="001D16A3" w:rsidRDefault="001D16A3" w:rsidP="001D16A3">
      <w:pPr>
        <w:spacing w:after="0" w:line="240" w:lineRule="auto"/>
        <w:jc w:val="both"/>
        <w:rPr>
          <w:rFonts w:ascii="Times New Roman" w:eastAsia="Times New Roman" w:hAnsi="Times New Roman" w:cs="Times New Roman"/>
          <w:b/>
          <w:sz w:val="24"/>
          <w:szCs w:val="24"/>
          <w:lang w:eastAsia="hr-HR"/>
        </w:rPr>
      </w:pPr>
    </w:p>
    <w:p w14:paraId="1DBDB9C2" w14:textId="77777777" w:rsidR="0034651C" w:rsidRDefault="0034651C" w:rsidP="001D16A3">
      <w:pPr>
        <w:spacing w:after="0" w:line="240" w:lineRule="auto"/>
        <w:jc w:val="both"/>
        <w:rPr>
          <w:rFonts w:ascii="Times New Roman" w:eastAsia="Times New Roman" w:hAnsi="Times New Roman" w:cs="Times New Roman"/>
          <w:b/>
          <w:sz w:val="24"/>
          <w:szCs w:val="24"/>
          <w:lang w:eastAsia="hr-HR"/>
        </w:rPr>
      </w:pPr>
    </w:p>
    <w:p w14:paraId="128C07C5" w14:textId="77777777" w:rsidR="0034651C" w:rsidRDefault="0034651C" w:rsidP="001D16A3">
      <w:pPr>
        <w:spacing w:after="0" w:line="240" w:lineRule="auto"/>
        <w:jc w:val="both"/>
        <w:rPr>
          <w:rFonts w:ascii="Times New Roman" w:eastAsia="Times New Roman" w:hAnsi="Times New Roman" w:cs="Times New Roman"/>
          <w:b/>
          <w:sz w:val="24"/>
          <w:szCs w:val="24"/>
          <w:lang w:eastAsia="hr-HR"/>
        </w:rPr>
      </w:pPr>
    </w:p>
    <w:p w14:paraId="2112BE33" w14:textId="77777777" w:rsidR="0034651C" w:rsidRDefault="0034651C" w:rsidP="001D16A3">
      <w:pPr>
        <w:spacing w:after="0" w:line="240" w:lineRule="auto"/>
        <w:jc w:val="both"/>
        <w:rPr>
          <w:rFonts w:ascii="Times New Roman" w:eastAsia="Times New Roman" w:hAnsi="Times New Roman" w:cs="Times New Roman"/>
          <w:b/>
          <w:sz w:val="24"/>
          <w:szCs w:val="24"/>
          <w:lang w:eastAsia="hr-HR"/>
        </w:rPr>
      </w:pPr>
    </w:p>
    <w:p w14:paraId="671775C1" w14:textId="77777777" w:rsidR="0034651C" w:rsidRPr="001D16A3" w:rsidRDefault="0034651C" w:rsidP="001D16A3">
      <w:pPr>
        <w:spacing w:after="0" w:line="240" w:lineRule="auto"/>
        <w:jc w:val="both"/>
        <w:rPr>
          <w:rFonts w:ascii="Times New Roman" w:eastAsia="Times New Roman" w:hAnsi="Times New Roman" w:cs="Times New Roman"/>
          <w:b/>
          <w:sz w:val="24"/>
          <w:szCs w:val="24"/>
          <w:lang w:eastAsia="hr-HR"/>
        </w:rPr>
      </w:pPr>
    </w:p>
    <w:p w14:paraId="170DFF51" w14:textId="77777777" w:rsidR="00AF63CA" w:rsidRDefault="00AF63CA" w:rsidP="001D16A3">
      <w:pPr>
        <w:spacing w:after="0" w:line="240" w:lineRule="auto"/>
        <w:jc w:val="both"/>
        <w:rPr>
          <w:rFonts w:ascii="Times New Roman" w:eastAsia="Times New Roman" w:hAnsi="Times New Roman" w:cs="Times New Roman"/>
          <w:b/>
          <w:sz w:val="24"/>
          <w:szCs w:val="24"/>
          <w:lang w:eastAsia="hr-HR"/>
        </w:rPr>
      </w:pPr>
    </w:p>
    <w:p w14:paraId="0F0894F4" w14:textId="77777777" w:rsidR="00AF63CA" w:rsidRDefault="00AF63CA" w:rsidP="001D16A3">
      <w:pPr>
        <w:spacing w:after="0" w:line="240" w:lineRule="auto"/>
        <w:jc w:val="both"/>
        <w:rPr>
          <w:rFonts w:ascii="Times New Roman" w:eastAsia="Times New Roman" w:hAnsi="Times New Roman" w:cs="Times New Roman"/>
          <w:b/>
          <w:sz w:val="24"/>
          <w:szCs w:val="24"/>
          <w:lang w:eastAsia="hr-HR"/>
        </w:rPr>
      </w:pPr>
    </w:p>
    <w:p w14:paraId="63AE13ED"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
          <w:sz w:val="24"/>
          <w:szCs w:val="24"/>
          <w:lang w:eastAsia="hr-HR"/>
        </w:rPr>
        <w:lastRenderedPageBreak/>
        <w:t xml:space="preserve">3. </w:t>
      </w:r>
      <w:r w:rsidRPr="001D16A3">
        <w:rPr>
          <w:rFonts w:ascii="Times New Roman" w:eastAsia="Times New Roman" w:hAnsi="Times New Roman" w:cs="Times New Roman"/>
          <w:b/>
          <w:sz w:val="24"/>
          <w:szCs w:val="24"/>
          <w:lang w:eastAsia="hr-HR"/>
        </w:rPr>
        <w:tab/>
        <w:t>Premještaji</w:t>
      </w:r>
    </w:p>
    <w:p w14:paraId="283F69E1"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p>
    <w:p w14:paraId="23CD9D1B"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
          <w:sz w:val="24"/>
          <w:szCs w:val="24"/>
          <w:lang w:eastAsia="hr-HR"/>
        </w:rPr>
        <w:tab/>
        <w:t>Trajni premještaji</w:t>
      </w:r>
    </w:p>
    <w:p w14:paraId="2210C969"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p>
    <w:p w14:paraId="790B8840" w14:textId="43559146" w:rsidR="001D16A3" w:rsidRPr="001D16A3" w:rsidRDefault="001D16A3" w:rsidP="001D16A3">
      <w:pPr>
        <w:spacing w:after="0" w:line="240" w:lineRule="auto"/>
        <w:jc w:val="both"/>
        <w:rPr>
          <w:rFonts w:ascii="Times New Roman" w:eastAsia="Times New Roman" w:hAnsi="Times New Roman" w:cs="Times New Roman"/>
          <w:bCs/>
          <w:sz w:val="24"/>
          <w:szCs w:val="24"/>
          <w:lang w:eastAsia="hr-HR"/>
        </w:rPr>
      </w:pPr>
      <w:r w:rsidRPr="001D16A3">
        <w:rPr>
          <w:rFonts w:ascii="Times New Roman" w:eastAsia="Times New Roman" w:hAnsi="Times New Roman" w:cs="Times New Roman"/>
          <w:bCs/>
          <w:sz w:val="24"/>
          <w:szCs w:val="24"/>
          <w:lang w:eastAsia="hr-HR"/>
        </w:rPr>
        <w:tab/>
        <w:t>Tijekom 2022. godine objavljen je poziv za trajne premještaje zamjenika državnih odvjetnika</w:t>
      </w:r>
      <w:r w:rsidR="00643F04">
        <w:rPr>
          <w:rFonts w:ascii="Times New Roman" w:eastAsia="Times New Roman" w:hAnsi="Times New Roman" w:cs="Times New Roman"/>
          <w:bCs/>
          <w:sz w:val="24"/>
          <w:szCs w:val="24"/>
          <w:lang w:eastAsia="hr-HR"/>
        </w:rPr>
        <w:t>,</w:t>
      </w:r>
      <w:r w:rsidRPr="001D16A3">
        <w:rPr>
          <w:rFonts w:ascii="Times New Roman" w:eastAsia="Times New Roman" w:hAnsi="Times New Roman" w:cs="Times New Roman"/>
          <w:bCs/>
          <w:sz w:val="24"/>
          <w:szCs w:val="24"/>
          <w:lang w:eastAsia="hr-HR"/>
        </w:rPr>
        <w:t xml:space="preserve"> te su donijete odluke o premještaju četiri državnoodvjetnička dužnosnika.</w:t>
      </w:r>
    </w:p>
    <w:p w14:paraId="4A76E78D" w14:textId="57FB85C8" w:rsidR="001D16A3" w:rsidRDefault="001D16A3" w:rsidP="001D16A3">
      <w:pPr>
        <w:spacing w:after="0" w:line="240" w:lineRule="auto"/>
        <w:jc w:val="both"/>
        <w:rPr>
          <w:rFonts w:ascii="Times New Roman" w:eastAsia="Times New Roman" w:hAnsi="Times New Roman" w:cs="Times New Roman"/>
          <w:bCs/>
          <w:sz w:val="24"/>
          <w:szCs w:val="24"/>
          <w:lang w:eastAsia="hr-HR"/>
        </w:rPr>
      </w:pPr>
    </w:p>
    <w:p w14:paraId="67482764" w14:textId="77777777" w:rsidR="00583972" w:rsidRPr="001D16A3" w:rsidRDefault="00583972" w:rsidP="001D16A3">
      <w:pPr>
        <w:spacing w:after="0" w:line="240" w:lineRule="auto"/>
        <w:jc w:val="both"/>
        <w:rPr>
          <w:rFonts w:ascii="Times New Roman" w:eastAsia="Times New Roman" w:hAnsi="Times New Roman" w:cs="Times New Roman"/>
          <w:bCs/>
          <w:sz w:val="24"/>
          <w:szCs w:val="24"/>
          <w:lang w:eastAsia="hr-HR"/>
        </w:rPr>
      </w:pPr>
    </w:p>
    <w:p w14:paraId="4E9DE011"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Cs/>
          <w:sz w:val="24"/>
          <w:szCs w:val="24"/>
          <w:lang w:eastAsia="hr-HR"/>
        </w:rPr>
        <w:tab/>
      </w:r>
      <w:r w:rsidRPr="001D16A3">
        <w:rPr>
          <w:rFonts w:ascii="Times New Roman" w:eastAsia="Times New Roman" w:hAnsi="Times New Roman" w:cs="Times New Roman"/>
          <w:b/>
          <w:sz w:val="24"/>
          <w:szCs w:val="24"/>
          <w:lang w:eastAsia="hr-HR"/>
        </w:rPr>
        <w:t xml:space="preserve">Premještaji zbog preustroja </w:t>
      </w:r>
    </w:p>
    <w:p w14:paraId="19A9CFD5" w14:textId="77777777" w:rsidR="001D16A3" w:rsidRPr="001D16A3" w:rsidRDefault="001D16A3" w:rsidP="001D16A3">
      <w:pPr>
        <w:spacing w:after="0" w:line="240" w:lineRule="auto"/>
        <w:jc w:val="both"/>
        <w:rPr>
          <w:rFonts w:ascii="Times New Roman" w:eastAsia="Times New Roman" w:hAnsi="Times New Roman" w:cs="Times New Roman"/>
          <w:bCs/>
          <w:sz w:val="24"/>
          <w:szCs w:val="24"/>
          <w:lang w:eastAsia="hr-HR"/>
        </w:rPr>
      </w:pPr>
      <w:r w:rsidRPr="001D16A3">
        <w:rPr>
          <w:rFonts w:ascii="Times New Roman" w:eastAsia="Times New Roman" w:hAnsi="Times New Roman" w:cs="Times New Roman"/>
          <w:bCs/>
          <w:sz w:val="24"/>
          <w:szCs w:val="24"/>
          <w:lang w:eastAsia="hr-HR"/>
        </w:rPr>
        <w:tab/>
      </w:r>
    </w:p>
    <w:p w14:paraId="2296E82F" w14:textId="77777777" w:rsidR="001D16A3" w:rsidRPr="001D16A3" w:rsidRDefault="001D16A3" w:rsidP="001D16A3">
      <w:pPr>
        <w:spacing w:after="0" w:line="240" w:lineRule="auto"/>
        <w:jc w:val="both"/>
        <w:rPr>
          <w:rFonts w:ascii="Times New Roman" w:eastAsia="Times New Roman" w:hAnsi="Times New Roman" w:cs="Times New Roman"/>
          <w:bCs/>
          <w:sz w:val="24"/>
          <w:szCs w:val="24"/>
          <w:lang w:eastAsia="hr-HR"/>
        </w:rPr>
      </w:pPr>
      <w:r w:rsidRPr="001D16A3">
        <w:rPr>
          <w:rFonts w:ascii="Times New Roman" w:eastAsia="Times New Roman" w:hAnsi="Times New Roman" w:cs="Times New Roman"/>
          <w:bCs/>
          <w:sz w:val="24"/>
          <w:szCs w:val="24"/>
          <w:lang w:eastAsia="hr-HR"/>
        </w:rPr>
        <w:tab/>
        <w:t>Tijekom 2022. godine Vijeće je donijelo odluku o premještaju trideset i sedam zamjenika državnih odvjetnika uslijed preustroja Općinskog državnog odvjetništva u Zagrebu (sad Općinsko kazneno državno odvjetništvo u Zagrebu) i osnivanja Općinskog građanskog državnog odvjetništva u Zagrebu.</w:t>
      </w:r>
    </w:p>
    <w:p w14:paraId="125629B2"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p>
    <w:p w14:paraId="0E8A443E"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p>
    <w:p w14:paraId="6968C94D"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
          <w:sz w:val="24"/>
          <w:szCs w:val="24"/>
          <w:lang w:eastAsia="hr-HR"/>
        </w:rPr>
        <w:t xml:space="preserve">4. </w:t>
      </w:r>
      <w:r w:rsidRPr="001D16A3">
        <w:rPr>
          <w:rFonts w:ascii="Times New Roman" w:eastAsia="Times New Roman" w:hAnsi="Times New Roman" w:cs="Times New Roman"/>
          <w:b/>
          <w:sz w:val="24"/>
          <w:szCs w:val="24"/>
          <w:lang w:eastAsia="hr-HR"/>
        </w:rPr>
        <w:tab/>
        <w:t>Odluke o stegovnoj odgovornosti zamjenika državnih odvjetnika</w:t>
      </w:r>
    </w:p>
    <w:p w14:paraId="73FF7373"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29FCF2DF"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67FE24A9" w14:textId="77777777" w:rsidR="001D16A3" w:rsidRPr="001D16A3" w:rsidRDefault="001D16A3" w:rsidP="001D16A3">
      <w:pPr>
        <w:spacing w:after="0" w:line="240" w:lineRule="auto"/>
        <w:jc w:val="both"/>
        <w:rPr>
          <w:rFonts w:ascii="Times New Roman" w:eastAsia="Times New Roman" w:hAnsi="Times New Roman" w:cs="Times New Roman"/>
          <w:sz w:val="24"/>
          <w:szCs w:val="24"/>
          <w:highlight w:val="yellow"/>
          <w:lang w:eastAsia="hr-HR"/>
        </w:rPr>
      </w:pPr>
      <w:r w:rsidRPr="001D16A3">
        <w:rPr>
          <w:rFonts w:ascii="Times New Roman" w:eastAsia="Times New Roman" w:hAnsi="Times New Roman" w:cs="Times New Roman"/>
          <w:sz w:val="24"/>
          <w:szCs w:val="24"/>
          <w:lang w:eastAsia="hr-HR"/>
        </w:rPr>
        <w:tab/>
        <w:t>U 2022. godini Vijeće je imalo u radu tri stegovna predmeta od kojih su dva okončana u 2022. godini.</w:t>
      </w:r>
    </w:p>
    <w:p w14:paraId="1BD14475" w14:textId="77777777" w:rsidR="001D16A3" w:rsidRPr="001D16A3" w:rsidRDefault="001D16A3" w:rsidP="001D16A3">
      <w:pPr>
        <w:spacing w:after="0" w:line="240" w:lineRule="auto"/>
        <w:jc w:val="both"/>
        <w:rPr>
          <w:rFonts w:ascii="Times New Roman" w:eastAsia="Times New Roman" w:hAnsi="Times New Roman" w:cs="Times New Roman"/>
          <w:sz w:val="20"/>
          <w:szCs w:val="20"/>
          <w:highlight w:val="yellow"/>
          <w:lang w:eastAsia="hr-HR"/>
        </w:rPr>
      </w:pPr>
    </w:p>
    <w:tbl>
      <w:tblPr>
        <w:tblW w:w="9795" w:type="dxa"/>
        <w:tblInd w:w="99" w:type="dxa"/>
        <w:tblLayout w:type="fixed"/>
        <w:tblLook w:val="04A0" w:firstRow="1" w:lastRow="0" w:firstColumn="1" w:lastColumn="0" w:noHBand="0" w:noVBand="1"/>
      </w:tblPr>
      <w:tblGrid>
        <w:gridCol w:w="992"/>
        <w:gridCol w:w="625"/>
        <w:gridCol w:w="826"/>
        <w:gridCol w:w="535"/>
        <w:gridCol w:w="606"/>
        <w:gridCol w:w="799"/>
        <w:gridCol w:w="789"/>
        <w:gridCol w:w="371"/>
        <w:gridCol w:w="425"/>
        <w:gridCol w:w="425"/>
        <w:gridCol w:w="567"/>
        <w:gridCol w:w="425"/>
        <w:gridCol w:w="425"/>
        <w:gridCol w:w="426"/>
        <w:gridCol w:w="425"/>
        <w:gridCol w:w="567"/>
        <w:gridCol w:w="567"/>
      </w:tblGrid>
      <w:tr w:rsidR="001D16A3" w:rsidRPr="001D16A3" w14:paraId="55C1F4B7" w14:textId="77777777" w:rsidTr="007303E6">
        <w:trPr>
          <w:cantSplit/>
          <w:trHeight w:val="1694"/>
        </w:trPr>
        <w:tc>
          <w:tcPr>
            <w:tcW w:w="99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63C06E8" w14:textId="77777777" w:rsidR="001D16A3" w:rsidRPr="001D16A3" w:rsidRDefault="001D16A3" w:rsidP="001D16A3">
            <w:pPr>
              <w:spacing w:after="0" w:line="240" w:lineRule="auto"/>
              <w:jc w:val="center"/>
              <w:rPr>
                <w:rFonts w:ascii="Times New Roman" w:eastAsia="Times New Roman" w:hAnsi="Times New Roman" w:cs="Times New Roman"/>
                <w:sz w:val="20"/>
                <w:szCs w:val="20"/>
                <w:lang w:eastAsia="hr-HR"/>
              </w:rPr>
            </w:pPr>
            <w:bookmarkStart w:id="3" w:name="OLE_LINK1"/>
            <w:r w:rsidRPr="001D16A3">
              <w:rPr>
                <w:rFonts w:ascii="Times New Roman" w:eastAsia="Times New Roman" w:hAnsi="Times New Roman" w:cs="Times New Roman"/>
                <w:sz w:val="20"/>
                <w:szCs w:val="20"/>
                <w:lang w:eastAsia="hr-HR"/>
              </w:rPr>
              <w:t> </w:t>
            </w:r>
          </w:p>
        </w:tc>
        <w:tc>
          <w:tcPr>
            <w:tcW w:w="62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7E1DA49" w14:textId="77777777" w:rsidR="001D16A3" w:rsidRPr="001D16A3" w:rsidRDefault="001D16A3" w:rsidP="001D16A3">
            <w:pPr>
              <w:spacing w:after="0" w:line="240" w:lineRule="auto"/>
              <w:jc w:val="center"/>
              <w:rPr>
                <w:rFonts w:ascii="Times New Roman" w:eastAsia="Times New Roman" w:hAnsi="Times New Roman" w:cs="Times New Roman"/>
                <w:sz w:val="17"/>
                <w:szCs w:val="17"/>
                <w:lang w:eastAsia="hr-HR"/>
              </w:rPr>
            </w:pPr>
            <w:r w:rsidRPr="001D16A3">
              <w:rPr>
                <w:rFonts w:ascii="Times New Roman" w:eastAsia="Times New Roman" w:hAnsi="Times New Roman" w:cs="Times New Roman"/>
                <w:sz w:val="17"/>
                <w:szCs w:val="17"/>
                <w:lang w:eastAsia="hr-HR"/>
              </w:rPr>
              <w:t xml:space="preserve">Zaprimljeno novih zahtjeva za </w:t>
            </w:r>
          </w:p>
          <w:p w14:paraId="7E7FDA7D" w14:textId="77777777" w:rsidR="001D16A3" w:rsidRPr="001D16A3" w:rsidRDefault="001D16A3" w:rsidP="001D16A3">
            <w:pPr>
              <w:spacing w:after="0" w:line="240" w:lineRule="auto"/>
              <w:jc w:val="center"/>
              <w:rPr>
                <w:rFonts w:ascii="Times New Roman" w:eastAsia="Times New Roman" w:hAnsi="Times New Roman" w:cs="Times New Roman"/>
                <w:sz w:val="17"/>
                <w:szCs w:val="17"/>
                <w:lang w:eastAsia="hr-HR"/>
              </w:rPr>
            </w:pPr>
            <w:r w:rsidRPr="001D16A3">
              <w:rPr>
                <w:rFonts w:ascii="Times New Roman" w:eastAsia="Times New Roman" w:hAnsi="Times New Roman" w:cs="Times New Roman"/>
                <w:sz w:val="17"/>
                <w:szCs w:val="17"/>
                <w:lang w:eastAsia="hr-HR"/>
              </w:rPr>
              <w:t>pokretanje stegovnih postupaka</w:t>
            </w:r>
          </w:p>
        </w:tc>
        <w:tc>
          <w:tcPr>
            <w:tcW w:w="8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9EDE18D" w14:textId="77777777" w:rsidR="001D16A3" w:rsidRPr="001D16A3" w:rsidRDefault="001D16A3" w:rsidP="001D16A3">
            <w:pPr>
              <w:spacing w:after="0" w:line="240" w:lineRule="auto"/>
              <w:jc w:val="center"/>
              <w:rPr>
                <w:rFonts w:ascii="Times New Roman" w:eastAsia="Times New Roman" w:hAnsi="Times New Roman" w:cs="Times New Roman"/>
                <w:sz w:val="17"/>
                <w:szCs w:val="17"/>
                <w:lang w:eastAsia="hr-HR"/>
              </w:rPr>
            </w:pPr>
            <w:r w:rsidRPr="001D16A3">
              <w:rPr>
                <w:rFonts w:ascii="Times New Roman" w:eastAsia="Times New Roman" w:hAnsi="Times New Roman" w:cs="Times New Roman"/>
                <w:sz w:val="17"/>
                <w:szCs w:val="17"/>
                <w:lang w:eastAsia="hr-HR"/>
              </w:rPr>
              <w:t xml:space="preserve">Postupci u kojima je zahtjev za pokretanje </w:t>
            </w:r>
          </w:p>
          <w:p w14:paraId="05F2A6AF" w14:textId="77777777" w:rsidR="001D16A3" w:rsidRPr="001D16A3" w:rsidRDefault="001D16A3" w:rsidP="001D16A3">
            <w:pPr>
              <w:spacing w:after="0" w:line="240" w:lineRule="auto"/>
              <w:jc w:val="center"/>
              <w:rPr>
                <w:rFonts w:ascii="Times New Roman" w:eastAsia="Times New Roman" w:hAnsi="Times New Roman" w:cs="Times New Roman"/>
                <w:sz w:val="17"/>
                <w:szCs w:val="17"/>
                <w:lang w:eastAsia="hr-HR"/>
              </w:rPr>
            </w:pPr>
            <w:r w:rsidRPr="001D16A3">
              <w:rPr>
                <w:rFonts w:ascii="Times New Roman" w:eastAsia="Times New Roman" w:hAnsi="Times New Roman" w:cs="Times New Roman"/>
                <w:sz w:val="17"/>
                <w:szCs w:val="17"/>
                <w:lang w:eastAsia="hr-HR"/>
              </w:rPr>
              <w:t xml:space="preserve">stegovnog postupka zaprimljen </w:t>
            </w:r>
          </w:p>
          <w:p w14:paraId="48F12D7D" w14:textId="77777777" w:rsidR="001D16A3" w:rsidRPr="001D16A3" w:rsidRDefault="001D16A3" w:rsidP="001D16A3">
            <w:pPr>
              <w:spacing w:after="0" w:line="240" w:lineRule="auto"/>
              <w:jc w:val="center"/>
              <w:rPr>
                <w:rFonts w:ascii="Times New Roman" w:eastAsia="Times New Roman" w:hAnsi="Times New Roman" w:cs="Times New Roman"/>
                <w:sz w:val="17"/>
                <w:szCs w:val="17"/>
                <w:lang w:eastAsia="hr-HR"/>
              </w:rPr>
            </w:pPr>
            <w:r w:rsidRPr="001D16A3">
              <w:rPr>
                <w:rFonts w:ascii="Times New Roman" w:eastAsia="Times New Roman" w:hAnsi="Times New Roman" w:cs="Times New Roman"/>
                <w:sz w:val="17"/>
                <w:szCs w:val="17"/>
                <w:lang w:eastAsia="hr-HR"/>
              </w:rPr>
              <w:t>prije 01.01.2022.</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6AEACD"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Ukupno stegovnih predmeta u radu</w:t>
            </w:r>
          </w:p>
        </w:tc>
        <w:tc>
          <w:tcPr>
            <w:tcW w:w="60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BBEA4E0"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Odluka o pokretanju stegovnog postupka</w:t>
            </w:r>
          </w:p>
        </w:tc>
        <w:tc>
          <w:tcPr>
            <w:tcW w:w="1588" w:type="dxa"/>
            <w:gridSpan w:val="2"/>
            <w:tcBorders>
              <w:top w:val="single" w:sz="4" w:space="0" w:color="auto"/>
              <w:left w:val="nil"/>
              <w:bottom w:val="single" w:sz="4" w:space="0" w:color="auto"/>
              <w:right w:val="single" w:sz="4" w:space="0" w:color="auto"/>
            </w:tcBorders>
            <w:textDirection w:val="btLr"/>
            <w:vAlign w:val="center"/>
            <w:hideMark/>
          </w:tcPr>
          <w:p w14:paraId="2BC7D628"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 xml:space="preserve">Odluka o stegovnoj </w:t>
            </w:r>
          </w:p>
          <w:p w14:paraId="2C6F7986"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odgovornosti</w:t>
            </w:r>
          </w:p>
        </w:tc>
        <w:tc>
          <w:tcPr>
            <w:tcW w:w="1221" w:type="dxa"/>
            <w:gridSpan w:val="3"/>
            <w:tcBorders>
              <w:top w:val="single" w:sz="4" w:space="0" w:color="auto"/>
              <w:left w:val="nil"/>
              <w:bottom w:val="single" w:sz="4" w:space="0" w:color="auto"/>
              <w:right w:val="single" w:sz="4" w:space="0" w:color="auto"/>
            </w:tcBorders>
            <w:textDirection w:val="btLr"/>
            <w:vAlign w:val="center"/>
            <w:hideMark/>
          </w:tcPr>
          <w:p w14:paraId="4B95DDF9"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Izrečene stegovne kazne</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F71808F"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 xml:space="preserve">Predmeti u kojima je postupak </w:t>
            </w:r>
          </w:p>
          <w:p w14:paraId="505DC564"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i dalje u tijeku</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14:paraId="386A6632" w14:textId="77777777" w:rsidR="001D16A3" w:rsidRPr="001D16A3" w:rsidRDefault="001D16A3" w:rsidP="001D16A3">
            <w:pPr>
              <w:spacing w:after="0" w:line="240" w:lineRule="auto"/>
              <w:ind w:left="113" w:right="113"/>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Obustavljen postupak</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4DF4FF9"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Podnijeto žalbi VSRH</w:t>
            </w:r>
          </w:p>
        </w:tc>
        <w:tc>
          <w:tcPr>
            <w:tcW w:w="1418" w:type="dxa"/>
            <w:gridSpan w:val="3"/>
            <w:tcBorders>
              <w:top w:val="single" w:sz="4" w:space="0" w:color="auto"/>
              <w:left w:val="nil"/>
              <w:bottom w:val="single" w:sz="4" w:space="0" w:color="auto"/>
              <w:right w:val="single" w:sz="4" w:space="0" w:color="auto"/>
            </w:tcBorders>
            <w:textDirection w:val="btLr"/>
            <w:vAlign w:val="center"/>
            <w:hideMark/>
          </w:tcPr>
          <w:p w14:paraId="660BEC0E"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Odluke VSRH</w:t>
            </w:r>
          </w:p>
          <w:p w14:paraId="726BC4CD"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 xml:space="preserve"> o žalbama protiv odluke </w:t>
            </w:r>
          </w:p>
          <w:p w14:paraId="2B69E602"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 xml:space="preserve">o stegovnoj </w:t>
            </w:r>
          </w:p>
          <w:p w14:paraId="18A9A62F"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 xml:space="preserve"> odgovornosti</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F59092E"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Odluke o udaljenju od dužnosti</w:t>
            </w:r>
          </w:p>
        </w:tc>
      </w:tr>
      <w:tr w:rsidR="001D16A3" w:rsidRPr="001D16A3" w14:paraId="0A6A0E73" w14:textId="77777777" w:rsidTr="007303E6">
        <w:trPr>
          <w:cantSplit/>
          <w:trHeight w:val="1688"/>
        </w:trPr>
        <w:tc>
          <w:tcPr>
            <w:tcW w:w="990" w:type="dxa"/>
            <w:vMerge/>
            <w:tcBorders>
              <w:top w:val="single" w:sz="4" w:space="0" w:color="auto"/>
              <w:left w:val="single" w:sz="4" w:space="0" w:color="auto"/>
              <w:bottom w:val="single" w:sz="4" w:space="0" w:color="auto"/>
              <w:right w:val="single" w:sz="4" w:space="0" w:color="auto"/>
            </w:tcBorders>
            <w:vAlign w:val="center"/>
            <w:hideMark/>
          </w:tcPr>
          <w:p w14:paraId="0CD5E381" w14:textId="77777777" w:rsidR="001D16A3" w:rsidRPr="001D16A3" w:rsidRDefault="001D16A3" w:rsidP="001D16A3">
            <w:pPr>
              <w:spacing w:after="0" w:line="276" w:lineRule="auto"/>
              <w:rPr>
                <w:rFonts w:ascii="Times New Roman" w:eastAsia="Times New Roman" w:hAnsi="Times New Roman" w:cs="Times New Roman"/>
                <w:sz w:val="20"/>
                <w:szCs w:val="20"/>
                <w:lang w:eastAsia="hr-HR"/>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0485893C" w14:textId="77777777" w:rsidR="001D16A3" w:rsidRPr="001D16A3" w:rsidRDefault="001D16A3" w:rsidP="001D16A3">
            <w:pPr>
              <w:spacing w:after="0" w:line="276" w:lineRule="auto"/>
              <w:rPr>
                <w:rFonts w:ascii="Times New Roman" w:eastAsia="Times New Roman" w:hAnsi="Times New Roman" w:cs="Times New Roman"/>
                <w:sz w:val="17"/>
                <w:szCs w:val="17"/>
                <w:lang w:eastAsia="hr-HR"/>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14:paraId="11EE6D36" w14:textId="77777777" w:rsidR="001D16A3" w:rsidRPr="001D16A3" w:rsidRDefault="001D16A3" w:rsidP="001D16A3">
            <w:pPr>
              <w:spacing w:after="0" w:line="276" w:lineRule="auto"/>
              <w:rPr>
                <w:rFonts w:ascii="Times New Roman" w:eastAsia="Times New Roman" w:hAnsi="Times New Roman" w:cs="Times New Roman"/>
                <w:sz w:val="17"/>
                <w:szCs w:val="17"/>
                <w:lang w:eastAsia="hr-HR"/>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02E05CC1" w14:textId="77777777" w:rsidR="001D16A3" w:rsidRPr="001D16A3" w:rsidRDefault="001D16A3" w:rsidP="001D16A3">
            <w:pPr>
              <w:spacing w:after="0" w:line="276" w:lineRule="auto"/>
              <w:rPr>
                <w:rFonts w:ascii="Times New Roman" w:eastAsia="Times New Roman" w:hAnsi="Times New Roman" w:cs="Times New Roman"/>
                <w:sz w:val="16"/>
                <w:szCs w:val="16"/>
                <w:lang w:eastAsia="hr-HR"/>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74530B10" w14:textId="77777777" w:rsidR="001D16A3" w:rsidRPr="001D16A3" w:rsidRDefault="001D16A3" w:rsidP="001D16A3">
            <w:pPr>
              <w:spacing w:after="0" w:line="276" w:lineRule="auto"/>
              <w:rPr>
                <w:rFonts w:ascii="Times New Roman" w:eastAsia="Times New Roman" w:hAnsi="Times New Roman" w:cs="Times New Roman"/>
                <w:sz w:val="16"/>
                <w:szCs w:val="16"/>
                <w:lang w:eastAsia="hr-HR"/>
              </w:rPr>
            </w:pPr>
          </w:p>
        </w:tc>
        <w:tc>
          <w:tcPr>
            <w:tcW w:w="799" w:type="dxa"/>
            <w:tcBorders>
              <w:top w:val="nil"/>
              <w:left w:val="nil"/>
              <w:bottom w:val="single" w:sz="4" w:space="0" w:color="auto"/>
              <w:right w:val="single" w:sz="4" w:space="0" w:color="auto"/>
            </w:tcBorders>
            <w:textDirection w:val="btLr"/>
            <w:vAlign w:val="center"/>
            <w:hideMark/>
          </w:tcPr>
          <w:p w14:paraId="30DC5270"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 xml:space="preserve">Zamjenik </w:t>
            </w:r>
          </w:p>
          <w:p w14:paraId="0F535334"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oglašen stegovno odgovornim</w:t>
            </w:r>
          </w:p>
        </w:tc>
        <w:tc>
          <w:tcPr>
            <w:tcW w:w="789" w:type="dxa"/>
            <w:tcBorders>
              <w:top w:val="nil"/>
              <w:left w:val="nil"/>
              <w:bottom w:val="single" w:sz="4" w:space="0" w:color="auto"/>
              <w:right w:val="single" w:sz="4" w:space="0" w:color="auto"/>
            </w:tcBorders>
            <w:textDirection w:val="btLr"/>
            <w:vAlign w:val="center"/>
            <w:hideMark/>
          </w:tcPr>
          <w:p w14:paraId="0AABB46E"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Zamjenik</w:t>
            </w:r>
          </w:p>
          <w:p w14:paraId="78359ED3"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 xml:space="preserve"> oslobođen </w:t>
            </w:r>
          </w:p>
          <w:p w14:paraId="3C1AEDB4"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odgovornosti</w:t>
            </w:r>
          </w:p>
        </w:tc>
        <w:tc>
          <w:tcPr>
            <w:tcW w:w="371" w:type="dxa"/>
            <w:tcBorders>
              <w:top w:val="nil"/>
              <w:left w:val="nil"/>
              <w:bottom w:val="single" w:sz="4" w:space="0" w:color="auto"/>
              <w:right w:val="single" w:sz="4" w:space="0" w:color="auto"/>
            </w:tcBorders>
            <w:textDirection w:val="btLr"/>
            <w:vAlign w:val="center"/>
            <w:hideMark/>
          </w:tcPr>
          <w:p w14:paraId="701DDF57"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Novčana kazna</w:t>
            </w:r>
          </w:p>
        </w:tc>
        <w:tc>
          <w:tcPr>
            <w:tcW w:w="425" w:type="dxa"/>
            <w:tcBorders>
              <w:top w:val="nil"/>
              <w:left w:val="nil"/>
              <w:bottom w:val="single" w:sz="4" w:space="0" w:color="auto"/>
              <w:right w:val="single" w:sz="4" w:space="0" w:color="auto"/>
            </w:tcBorders>
            <w:textDirection w:val="btLr"/>
            <w:vAlign w:val="center"/>
            <w:hideMark/>
          </w:tcPr>
          <w:p w14:paraId="450DFB59"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Ukor</w:t>
            </w:r>
          </w:p>
        </w:tc>
        <w:tc>
          <w:tcPr>
            <w:tcW w:w="425" w:type="dxa"/>
            <w:tcBorders>
              <w:top w:val="nil"/>
              <w:left w:val="nil"/>
              <w:bottom w:val="single" w:sz="4" w:space="0" w:color="auto"/>
              <w:right w:val="single" w:sz="4" w:space="0" w:color="auto"/>
            </w:tcBorders>
            <w:textDirection w:val="btLr"/>
            <w:vAlign w:val="center"/>
            <w:hideMark/>
          </w:tcPr>
          <w:p w14:paraId="44707127"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Razrješenje od dužnosti</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8B1CD9F" w14:textId="77777777" w:rsidR="001D16A3" w:rsidRPr="001D16A3" w:rsidRDefault="001D16A3" w:rsidP="001D16A3">
            <w:pPr>
              <w:spacing w:after="0" w:line="276" w:lineRule="auto"/>
              <w:rPr>
                <w:rFonts w:ascii="Times New Roman" w:eastAsia="Times New Roman" w:hAnsi="Times New Roman" w:cs="Times New Roman"/>
                <w:sz w:val="16"/>
                <w:szCs w:val="16"/>
                <w:lang w:eastAsia="hr-H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82A082E" w14:textId="77777777" w:rsidR="001D16A3" w:rsidRPr="001D16A3" w:rsidRDefault="001D16A3" w:rsidP="001D16A3">
            <w:pPr>
              <w:spacing w:after="0" w:line="276" w:lineRule="auto"/>
              <w:rPr>
                <w:rFonts w:ascii="Times New Roman" w:eastAsia="Times New Roman" w:hAnsi="Times New Roman" w:cs="Times New Roman"/>
                <w:sz w:val="16"/>
                <w:szCs w:val="16"/>
                <w:lang w:eastAsia="hr-H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F88A820" w14:textId="77777777" w:rsidR="001D16A3" w:rsidRPr="001D16A3" w:rsidRDefault="001D16A3" w:rsidP="001D16A3">
            <w:pPr>
              <w:spacing w:after="0" w:line="276" w:lineRule="auto"/>
              <w:rPr>
                <w:rFonts w:ascii="Times New Roman" w:eastAsia="Times New Roman" w:hAnsi="Times New Roman" w:cs="Times New Roman"/>
                <w:sz w:val="16"/>
                <w:szCs w:val="16"/>
                <w:lang w:eastAsia="hr-HR"/>
              </w:rPr>
            </w:pPr>
          </w:p>
        </w:tc>
        <w:tc>
          <w:tcPr>
            <w:tcW w:w="426" w:type="dxa"/>
            <w:tcBorders>
              <w:top w:val="nil"/>
              <w:left w:val="nil"/>
              <w:bottom w:val="single" w:sz="4" w:space="0" w:color="auto"/>
              <w:right w:val="single" w:sz="4" w:space="0" w:color="auto"/>
            </w:tcBorders>
            <w:textDirection w:val="btLr"/>
            <w:vAlign w:val="center"/>
            <w:hideMark/>
          </w:tcPr>
          <w:p w14:paraId="08A69E2F"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Ukinuta odluka Vijeća</w:t>
            </w:r>
          </w:p>
        </w:tc>
        <w:tc>
          <w:tcPr>
            <w:tcW w:w="425" w:type="dxa"/>
            <w:tcBorders>
              <w:top w:val="nil"/>
              <w:left w:val="nil"/>
              <w:bottom w:val="single" w:sz="4" w:space="0" w:color="auto"/>
              <w:right w:val="single" w:sz="4" w:space="0" w:color="auto"/>
            </w:tcBorders>
            <w:textDirection w:val="btLr"/>
            <w:vAlign w:val="center"/>
            <w:hideMark/>
          </w:tcPr>
          <w:p w14:paraId="7B0F1A48"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Potvrđena odluka Vijeća</w:t>
            </w:r>
          </w:p>
        </w:tc>
        <w:tc>
          <w:tcPr>
            <w:tcW w:w="567" w:type="dxa"/>
            <w:tcBorders>
              <w:top w:val="nil"/>
              <w:left w:val="nil"/>
              <w:bottom w:val="single" w:sz="4" w:space="0" w:color="auto"/>
              <w:right w:val="single" w:sz="4" w:space="0" w:color="auto"/>
            </w:tcBorders>
            <w:textDirection w:val="btLr"/>
            <w:vAlign w:val="center"/>
            <w:hideMark/>
          </w:tcPr>
          <w:p w14:paraId="0D70389E"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Preinačena odluka Vijeća</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38ADA3" w14:textId="77777777" w:rsidR="001D16A3" w:rsidRPr="001D16A3" w:rsidRDefault="001D16A3" w:rsidP="001D16A3">
            <w:pPr>
              <w:spacing w:after="0" w:line="276" w:lineRule="auto"/>
              <w:rPr>
                <w:rFonts w:ascii="Times New Roman" w:eastAsia="Times New Roman" w:hAnsi="Times New Roman" w:cs="Times New Roman"/>
                <w:sz w:val="16"/>
                <w:szCs w:val="16"/>
                <w:lang w:eastAsia="hr-HR"/>
              </w:rPr>
            </w:pPr>
          </w:p>
        </w:tc>
      </w:tr>
      <w:tr w:rsidR="001D16A3" w:rsidRPr="001D16A3" w14:paraId="749B73CA" w14:textId="77777777" w:rsidTr="007303E6">
        <w:trPr>
          <w:trHeight w:val="998"/>
        </w:trPr>
        <w:tc>
          <w:tcPr>
            <w:tcW w:w="990" w:type="dxa"/>
            <w:tcBorders>
              <w:top w:val="single" w:sz="4" w:space="0" w:color="auto"/>
              <w:left w:val="single" w:sz="4" w:space="0" w:color="auto"/>
              <w:bottom w:val="single" w:sz="4" w:space="0" w:color="auto"/>
              <w:right w:val="single" w:sz="4" w:space="0" w:color="auto"/>
            </w:tcBorders>
            <w:vAlign w:val="bottom"/>
            <w:hideMark/>
          </w:tcPr>
          <w:p w14:paraId="21B90927"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Stegovni predmeti u DOV-u od 01.01.2022-31.12.2022.</w:t>
            </w:r>
          </w:p>
        </w:tc>
        <w:tc>
          <w:tcPr>
            <w:tcW w:w="624" w:type="dxa"/>
            <w:tcBorders>
              <w:top w:val="single" w:sz="4" w:space="0" w:color="auto"/>
              <w:left w:val="nil"/>
              <w:bottom w:val="single" w:sz="4" w:space="0" w:color="auto"/>
              <w:right w:val="single" w:sz="4" w:space="0" w:color="auto"/>
            </w:tcBorders>
            <w:noWrap/>
            <w:vAlign w:val="center"/>
            <w:hideMark/>
          </w:tcPr>
          <w:p w14:paraId="52A0D98F"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1</w:t>
            </w:r>
          </w:p>
        </w:tc>
        <w:tc>
          <w:tcPr>
            <w:tcW w:w="825" w:type="dxa"/>
            <w:tcBorders>
              <w:top w:val="single" w:sz="4" w:space="0" w:color="auto"/>
              <w:left w:val="nil"/>
              <w:bottom w:val="single" w:sz="4" w:space="0" w:color="auto"/>
              <w:right w:val="single" w:sz="4" w:space="0" w:color="auto"/>
            </w:tcBorders>
            <w:vAlign w:val="center"/>
            <w:hideMark/>
          </w:tcPr>
          <w:p w14:paraId="7FC72C38"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2</w:t>
            </w:r>
          </w:p>
        </w:tc>
        <w:tc>
          <w:tcPr>
            <w:tcW w:w="534" w:type="dxa"/>
            <w:tcBorders>
              <w:top w:val="single" w:sz="4" w:space="0" w:color="auto"/>
              <w:left w:val="single" w:sz="4" w:space="0" w:color="auto"/>
              <w:bottom w:val="single" w:sz="4" w:space="0" w:color="auto"/>
              <w:right w:val="single" w:sz="4" w:space="0" w:color="auto"/>
            </w:tcBorders>
            <w:noWrap/>
            <w:vAlign w:val="center"/>
            <w:hideMark/>
          </w:tcPr>
          <w:p w14:paraId="16F8686B"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3</w:t>
            </w:r>
          </w:p>
        </w:tc>
        <w:tc>
          <w:tcPr>
            <w:tcW w:w="606" w:type="dxa"/>
            <w:tcBorders>
              <w:top w:val="single" w:sz="4" w:space="0" w:color="auto"/>
              <w:left w:val="nil"/>
              <w:bottom w:val="single" w:sz="4" w:space="0" w:color="auto"/>
              <w:right w:val="single" w:sz="4" w:space="0" w:color="auto"/>
            </w:tcBorders>
            <w:noWrap/>
            <w:vAlign w:val="center"/>
            <w:hideMark/>
          </w:tcPr>
          <w:p w14:paraId="52CA7EF4"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1</w:t>
            </w:r>
          </w:p>
        </w:tc>
        <w:tc>
          <w:tcPr>
            <w:tcW w:w="799" w:type="dxa"/>
            <w:tcBorders>
              <w:top w:val="single" w:sz="4" w:space="0" w:color="auto"/>
              <w:left w:val="nil"/>
              <w:bottom w:val="single" w:sz="4" w:space="0" w:color="auto"/>
              <w:right w:val="single" w:sz="4" w:space="0" w:color="auto"/>
            </w:tcBorders>
            <w:noWrap/>
            <w:vAlign w:val="center"/>
            <w:hideMark/>
          </w:tcPr>
          <w:p w14:paraId="3D752551"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3</w:t>
            </w:r>
          </w:p>
        </w:tc>
        <w:tc>
          <w:tcPr>
            <w:tcW w:w="789" w:type="dxa"/>
            <w:tcBorders>
              <w:top w:val="single" w:sz="4" w:space="0" w:color="auto"/>
              <w:left w:val="nil"/>
              <w:bottom w:val="single" w:sz="4" w:space="0" w:color="auto"/>
              <w:right w:val="single" w:sz="4" w:space="0" w:color="auto"/>
            </w:tcBorders>
            <w:noWrap/>
            <w:vAlign w:val="center"/>
            <w:hideMark/>
          </w:tcPr>
          <w:p w14:paraId="522563A0"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0</w:t>
            </w:r>
          </w:p>
        </w:tc>
        <w:tc>
          <w:tcPr>
            <w:tcW w:w="371" w:type="dxa"/>
            <w:tcBorders>
              <w:top w:val="single" w:sz="4" w:space="0" w:color="auto"/>
              <w:left w:val="nil"/>
              <w:bottom w:val="single" w:sz="4" w:space="0" w:color="auto"/>
              <w:right w:val="single" w:sz="4" w:space="0" w:color="auto"/>
            </w:tcBorders>
            <w:noWrap/>
            <w:vAlign w:val="center"/>
            <w:hideMark/>
          </w:tcPr>
          <w:p w14:paraId="7F6BCABC"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0</w:t>
            </w:r>
          </w:p>
        </w:tc>
        <w:tc>
          <w:tcPr>
            <w:tcW w:w="425" w:type="dxa"/>
            <w:tcBorders>
              <w:top w:val="single" w:sz="4" w:space="0" w:color="auto"/>
              <w:left w:val="nil"/>
              <w:bottom w:val="single" w:sz="4" w:space="0" w:color="auto"/>
              <w:right w:val="single" w:sz="4" w:space="0" w:color="auto"/>
            </w:tcBorders>
            <w:vAlign w:val="center"/>
            <w:hideMark/>
          </w:tcPr>
          <w:p w14:paraId="654D97CA"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2</w:t>
            </w:r>
          </w:p>
        </w:tc>
        <w:tc>
          <w:tcPr>
            <w:tcW w:w="425" w:type="dxa"/>
            <w:tcBorders>
              <w:top w:val="single" w:sz="4" w:space="0" w:color="auto"/>
              <w:left w:val="nil"/>
              <w:bottom w:val="single" w:sz="4" w:space="0" w:color="auto"/>
              <w:right w:val="single" w:sz="4" w:space="0" w:color="auto"/>
            </w:tcBorders>
            <w:vAlign w:val="center"/>
            <w:hideMark/>
          </w:tcPr>
          <w:p w14:paraId="6CC50635"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1</w:t>
            </w:r>
          </w:p>
        </w:tc>
        <w:tc>
          <w:tcPr>
            <w:tcW w:w="567" w:type="dxa"/>
            <w:tcBorders>
              <w:top w:val="single" w:sz="4" w:space="0" w:color="auto"/>
              <w:left w:val="nil"/>
              <w:bottom w:val="single" w:sz="4" w:space="0" w:color="auto"/>
              <w:right w:val="single" w:sz="4" w:space="0" w:color="auto"/>
            </w:tcBorders>
            <w:noWrap/>
            <w:vAlign w:val="center"/>
            <w:hideMark/>
          </w:tcPr>
          <w:p w14:paraId="5D8C19AF"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1</w:t>
            </w:r>
          </w:p>
        </w:tc>
        <w:tc>
          <w:tcPr>
            <w:tcW w:w="425" w:type="dxa"/>
            <w:tcBorders>
              <w:top w:val="single" w:sz="4" w:space="0" w:color="auto"/>
              <w:left w:val="nil"/>
              <w:bottom w:val="single" w:sz="4" w:space="0" w:color="auto"/>
              <w:right w:val="single" w:sz="4" w:space="0" w:color="auto"/>
            </w:tcBorders>
          </w:tcPr>
          <w:p w14:paraId="62C24748"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p>
          <w:p w14:paraId="523586E6"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p>
          <w:p w14:paraId="6A84F50D"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0</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09B9E937"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2</w:t>
            </w:r>
          </w:p>
        </w:tc>
        <w:tc>
          <w:tcPr>
            <w:tcW w:w="426" w:type="dxa"/>
            <w:tcBorders>
              <w:top w:val="single" w:sz="4" w:space="0" w:color="auto"/>
              <w:left w:val="nil"/>
              <w:bottom w:val="single" w:sz="4" w:space="0" w:color="auto"/>
              <w:right w:val="single" w:sz="4" w:space="0" w:color="auto"/>
            </w:tcBorders>
            <w:noWrap/>
            <w:vAlign w:val="center"/>
            <w:hideMark/>
          </w:tcPr>
          <w:p w14:paraId="3C348F43"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1</w:t>
            </w:r>
          </w:p>
        </w:tc>
        <w:tc>
          <w:tcPr>
            <w:tcW w:w="425" w:type="dxa"/>
            <w:tcBorders>
              <w:top w:val="single" w:sz="4" w:space="0" w:color="auto"/>
              <w:left w:val="nil"/>
              <w:bottom w:val="single" w:sz="4" w:space="0" w:color="auto"/>
              <w:right w:val="single" w:sz="4" w:space="0" w:color="auto"/>
            </w:tcBorders>
            <w:noWrap/>
            <w:vAlign w:val="center"/>
            <w:hideMark/>
          </w:tcPr>
          <w:p w14:paraId="4768E497"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1</w:t>
            </w:r>
          </w:p>
        </w:tc>
        <w:tc>
          <w:tcPr>
            <w:tcW w:w="567" w:type="dxa"/>
            <w:tcBorders>
              <w:top w:val="single" w:sz="4" w:space="0" w:color="auto"/>
              <w:left w:val="nil"/>
              <w:bottom w:val="single" w:sz="4" w:space="0" w:color="auto"/>
              <w:right w:val="single" w:sz="4" w:space="0" w:color="auto"/>
            </w:tcBorders>
            <w:vAlign w:val="center"/>
            <w:hideMark/>
          </w:tcPr>
          <w:p w14:paraId="1E165A3C"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0</w:t>
            </w:r>
          </w:p>
        </w:tc>
        <w:tc>
          <w:tcPr>
            <w:tcW w:w="567" w:type="dxa"/>
            <w:tcBorders>
              <w:top w:val="single" w:sz="4" w:space="0" w:color="auto"/>
              <w:left w:val="nil"/>
              <w:bottom w:val="single" w:sz="4" w:space="0" w:color="auto"/>
              <w:right w:val="single" w:sz="4" w:space="0" w:color="auto"/>
            </w:tcBorders>
            <w:noWrap/>
            <w:vAlign w:val="center"/>
            <w:hideMark/>
          </w:tcPr>
          <w:p w14:paraId="5A90806B" w14:textId="77777777" w:rsidR="001D16A3" w:rsidRPr="001D16A3" w:rsidRDefault="001D16A3" w:rsidP="001D16A3">
            <w:pPr>
              <w:spacing w:after="0" w:line="240" w:lineRule="auto"/>
              <w:jc w:val="center"/>
              <w:rPr>
                <w:rFonts w:ascii="Times New Roman" w:eastAsia="Times New Roman" w:hAnsi="Times New Roman" w:cs="Times New Roman"/>
                <w:sz w:val="16"/>
                <w:szCs w:val="16"/>
                <w:lang w:eastAsia="hr-HR"/>
              </w:rPr>
            </w:pPr>
            <w:r w:rsidRPr="001D16A3">
              <w:rPr>
                <w:rFonts w:ascii="Times New Roman" w:eastAsia="Times New Roman" w:hAnsi="Times New Roman" w:cs="Times New Roman"/>
                <w:sz w:val="16"/>
                <w:szCs w:val="16"/>
                <w:lang w:eastAsia="hr-HR"/>
              </w:rPr>
              <w:t>1</w:t>
            </w:r>
          </w:p>
        </w:tc>
      </w:tr>
      <w:bookmarkEnd w:id="3"/>
    </w:tbl>
    <w:p w14:paraId="0AB6144E" w14:textId="77777777" w:rsidR="001D16A3" w:rsidRPr="001D16A3" w:rsidRDefault="001D16A3" w:rsidP="001D16A3">
      <w:pPr>
        <w:spacing w:after="0" w:line="240" w:lineRule="auto"/>
        <w:jc w:val="both"/>
        <w:rPr>
          <w:rFonts w:ascii="Times New Roman" w:eastAsia="Times New Roman" w:hAnsi="Times New Roman" w:cs="Times New Roman"/>
          <w:sz w:val="20"/>
          <w:szCs w:val="20"/>
          <w:lang w:eastAsia="hr-HR"/>
        </w:rPr>
      </w:pPr>
    </w:p>
    <w:p w14:paraId="0635BAFF"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p>
    <w:p w14:paraId="56538720"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
          <w:sz w:val="24"/>
          <w:szCs w:val="24"/>
          <w:lang w:eastAsia="hr-HR"/>
        </w:rPr>
        <w:t>5.</w:t>
      </w:r>
      <w:r w:rsidRPr="001D16A3">
        <w:rPr>
          <w:rFonts w:ascii="Times New Roman" w:eastAsia="Times New Roman" w:hAnsi="Times New Roman" w:cs="Times New Roman"/>
          <w:b/>
          <w:sz w:val="24"/>
          <w:szCs w:val="24"/>
          <w:lang w:eastAsia="hr-HR"/>
        </w:rPr>
        <w:tab/>
        <w:t>Izbori za članove Vijeća</w:t>
      </w:r>
    </w:p>
    <w:p w14:paraId="5D73C332"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p>
    <w:p w14:paraId="3D143692" w14:textId="68F83AC2" w:rsidR="001D16A3" w:rsidRPr="001D16A3" w:rsidRDefault="001D16A3" w:rsidP="001D16A3">
      <w:pPr>
        <w:spacing w:after="0" w:line="240" w:lineRule="auto"/>
        <w:jc w:val="both"/>
        <w:rPr>
          <w:rFonts w:ascii="Times New Roman" w:eastAsia="Times New Roman" w:hAnsi="Times New Roman" w:cs="Times New Roman"/>
          <w:bCs/>
          <w:sz w:val="24"/>
          <w:szCs w:val="24"/>
          <w:lang w:eastAsia="hr-HR"/>
        </w:rPr>
      </w:pPr>
      <w:r w:rsidRPr="001D16A3">
        <w:rPr>
          <w:rFonts w:ascii="Times New Roman" w:eastAsia="Times New Roman" w:hAnsi="Times New Roman" w:cs="Times New Roman"/>
          <w:b/>
          <w:sz w:val="24"/>
          <w:szCs w:val="24"/>
          <w:lang w:eastAsia="hr-HR"/>
        </w:rPr>
        <w:tab/>
      </w:r>
      <w:r w:rsidRPr="001D16A3">
        <w:rPr>
          <w:rFonts w:ascii="Times New Roman" w:eastAsia="Times New Roman" w:hAnsi="Times New Roman" w:cs="Times New Roman"/>
          <w:bCs/>
          <w:sz w:val="24"/>
          <w:szCs w:val="24"/>
          <w:lang w:eastAsia="hr-HR"/>
        </w:rPr>
        <w:t xml:space="preserve">Tijekom 2022. </w:t>
      </w:r>
      <w:r w:rsidR="008C5D98">
        <w:rPr>
          <w:rFonts w:ascii="Times New Roman" w:eastAsia="Times New Roman" w:hAnsi="Times New Roman" w:cs="Times New Roman"/>
          <w:bCs/>
          <w:sz w:val="24"/>
          <w:szCs w:val="24"/>
          <w:lang w:eastAsia="hr-HR"/>
        </w:rPr>
        <w:t xml:space="preserve">godine </w:t>
      </w:r>
      <w:r w:rsidRPr="001D16A3">
        <w:rPr>
          <w:rFonts w:ascii="Times New Roman" w:eastAsia="Times New Roman" w:hAnsi="Times New Roman" w:cs="Times New Roman"/>
          <w:bCs/>
          <w:sz w:val="24"/>
          <w:szCs w:val="24"/>
          <w:lang w:eastAsia="hr-HR"/>
        </w:rPr>
        <w:t>održani su izbori za članove Vijeća, a tehničku potporu Povjerenstvu za izbor članova Vijeća pružilo je Tajništvo vijeća.</w:t>
      </w:r>
    </w:p>
    <w:p w14:paraId="4B7E5DF9"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p>
    <w:p w14:paraId="49E7F89E"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63399319"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
          <w:sz w:val="24"/>
          <w:szCs w:val="24"/>
          <w:lang w:eastAsia="hr-HR"/>
        </w:rPr>
        <w:t>6.</w:t>
      </w:r>
      <w:r w:rsidRPr="001D16A3">
        <w:rPr>
          <w:rFonts w:ascii="Times New Roman" w:eastAsia="Times New Roman" w:hAnsi="Times New Roman" w:cs="Times New Roman"/>
          <w:b/>
          <w:sz w:val="24"/>
          <w:szCs w:val="24"/>
          <w:lang w:eastAsia="hr-HR"/>
        </w:rPr>
        <w:tab/>
        <w:t xml:space="preserve">Ocjene obnašanja dužnosti i prigovori na ocjene obnašanja dužnosti </w:t>
      </w:r>
    </w:p>
    <w:p w14:paraId="32CD0DC9"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7F969A7A" w14:textId="43266DDD"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Tijekom 2</w:t>
      </w:r>
      <w:r w:rsidR="008C5D98">
        <w:rPr>
          <w:rFonts w:ascii="Times New Roman" w:eastAsia="Times New Roman" w:hAnsi="Times New Roman" w:cs="Times New Roman"/>
          <w:sz w:val="24"/>
          <w:szCs w:val="24"/>
          <w:lang w:eastAsia="hr-HR"/>
        </w:rPr>
        <w:t xml:space="preserve">022. </w:t>
      </w:r>
      <w:r w:rsidR="00F613E6">
        <w:rPr>
          <w:rFonts w:ascii="Times New Roman" w:eastAsia="Times New Roman" w:hAnsi="Times New Roman" w:cs="Times New Roman"/>
          <w:sz w:val="24"/>
          <w:szCs w:val="24"/>
          <w:lang w:eastAsia="hr-HR"/>
        </w:rPr>
        <w:t xml:space="preserve">godine </w:t>
      </w:r>
      <w:r w:rsidR="006E0F4E">
        <w:rPr>
          <w:rFonts w:ascii="Times New Roman" w:eastAsia="Times New Roman" w:hAnsi="Times New Roman" w:cs="Times New Roman"/>
          <w:sz w:val="24"/>
          <w:szCs w:val="24"/>
          <w:lang w:eastAsia="hr-HR"/>
        </w:rPr>
        <w:t xml:space="preserve"> Vijeće je zaprimilo</w:t>
      </w:r>
      <w:r w:rsidR="008C5D98">
        <w:rPr>
          <w:rFonts w:ascii="Times New Roman" w:eastAsia="Times New Roman" w:hAnsi="Times New Roman" w:cs="Times New Roman"/>
          <w:sz w:val="24"/>
          <w:szCs w:val="24"/>
          <w:lang w:eastAsia="hr-HR"/>
        </w:rPr>
        <w:t xml:space="preserve"> 103</w:t>
      </w:r>
      <w:r w:rsidRPr="001D16A3">
        <w:rPr>
          <w:rFonts w:ascii="Times New Roman" w:eastAsia="Times New Roman" w:hAnsi="Times New Roman" w:cs="Times New Roman"/>
          <w:sz w:val="24"/>
          <w:szCs w:val="24"/>
          <w:lang w:eastAsia="hr-HR"/>
        </w:rPr>
        <w:t xml:space="preserve"> ocjene obnašanja dužnosti. </w:t>
      </w:r>
    </w:p>
    <w:p w14:paraId="4FB13EF1"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p>
    <w:p w14:paraId="5DC890DF" w14:textId="507CDE9A"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 xml:space="preserve">Tijekom 2022. </w:t>
      </w:r>
      <w:r w:rsidR="00F613E6">
        <w:rPr>
          <w:rFonts w:ascii="Times New Roman" w:eastAsia="Times New Roman" w:hAnsi="Times New Roman" w:cs="Times New Roman"/>
          <w:sz w:val="24"/>
          <w:szCs w:val="24"/>
          <w:lang w:eastAsia="hr-HR"/>
        </w:rPr>
        <w:t xml:space="preserve">godine </w:t>
      </w:r>
      <w:r w:rsidRPr="001D16A3">
        <w:rPr>
          <w:rFonts w:ascii="Times New Roman" w:eastAsia="Times New Roman" w:hAnsi="Times New Roman" w:cs="Times New Roman"/>
          <w:sz w:val="24"/>
          <w:szCs w:val="24"/>
          <w:lang w:eastAsia="hr-HR"/>
        </w:rPr>
        <w:t xml:space="preserve">zaprimljen je jedan prigovor na ocjenu obnašanja dužnosti i okončan je postupak odlučivanja o jednom prigovoru na ocjenu obnašanja dužnosti koji je zaprimljen u tijeku 2021. godine, o kojim prigovorima je odlučeno na slijedeći način: jedan prigovor je odbijen i </w:t>
      </w:r>
      <w:r w:rsidRPr="001D16A3">
        <w:rPr>
          <w:rFonts w:ascii="Times New Roman" w:eastAsia="Times New Roman" w:hAnsi="Times New Roman" w:cs="Times New Roman"/>
          <w:sz w:val="24"/>
          <w:szCs w:val="24"/>
          <w:lang w:eastAsia="hr-HR"/>
        </w:rPr>
        <w:lastRenderedPageBreak/>
        <w:t>ocjena potvrđena, a jedan prigovor je djelomično odbijen i djelomično prihvaćen te je u prihvaćenom dijelu ocjena preinačena.</w:t>
      </w:r>
    </w:p>
    <w:p w14:paraId="30A2028D" w14:textId="77777777" w:rsidR="00583972" w:rsidRPr="001D16A3" w:rsidRDefault="00583972" w:rsidP="00583972">
      <w:pPr>
        <w:spacing w:after="0" w:line="240" w:lineRule="auto"/>
        <w:jc w:val="both"/>
        <w:rPr>
          <w:rFonts w:ascii="Times New Roman" w:eastAsia="Times New Roman" w:hAnsi="Times New Roman" w:cs="Times New Roman"/>
          <w:sz w:val="24"/>
          <w:szCs w:val="24"/>
          <w:lang w:eastAsia="hr-HR"/>
        </w:rPr>
      </w:pPr>
    </w:p>
    <w:p w14:paraId="2FFB4359"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
          <w:sz w:val="24"/>
          <w:szCs w:val="24"/>
          <w:lang w:eastAsia="hr-HR"/>
        </w:rPr>
        <w:t xml:space="preserve">7. </w:t>
      </w:r>
      <w:r w:rsidRPr="001D16A3">
        <w:rPr>
          <w:rFonts w:ascii="Times New Roman" w:eastAsia="Times New Roman" w:hAnsi="Times New Roman" w:cs="Times New Roman"/>
          <w:b/>
          <w:sz w:val="24"/>
          <w:szCs w:val="24"/>
          <w:lang w:eastAsia="hr-HR"/>
        </w:rPr>
        <w:tab/>
        <w:t>Odobrenja za obavljanje druge službe ili posla uz obnašanje državnoodvjetničke dužnosti</w:t>
      </w:r>
    </w:p>
    <w:p w14:paraId="55538539"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002AB806" w14:textId="07EC04EA"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ab/>
        <w:t xml:space="preserve">Vijeće je tijekom 2022. </w:t>
      </w:r>
      <w:r w:rsidR="000C6B63">
        <w:rPr>
          <w:rFonts w:ascii="Times New Roman" w:eastAsia="Times New Roman" w:hAnsi="Times New Roman" w:cs="Times New Roman"/>
          <w:sz w:val="24"/>
          <w:szCs w:val="24"/>
          <w:lang w:eastAsia="hr-HR"/>
        </w:rPr>
        <w:t xml:space="preserve"> godine </w:t>
      </w:r>
      <w:r w:rsidRPr="001D16A3">
        <w:rPr>
          <w:rFonts w:ascii="Times New Roman" w:eastAsia="Times New Roman" w:hAnsi="Times New Roman" w:cs="Times New Roman"/>
          <w:sz w:val="24"/>
          <w:szCs w:val="24"/>
          <w:lang w:eastAsia="hr-HR"/>
        </w:rPr>
        <w:t>dalo četiri odobrenja za obavljanje druge službe ili posla uz obnašanje državnoodvjetničke dužnosti dok u odnosu na pet zahtjeva odobrenje nije dano.</w:t>
      </w:r>
    </w:p>
    <w:p w14:paraId="01E26944"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65ED1A30" w14:textId="77777777" w:rsidR="001D16A3" w:rsidRPr="001D16A3" w:rsidRDefault="001D16A3" w:rsidP="001D16A3">
      <w:pPr>
        <w:spacing w:after="0" w:line="240" w:lineRule="auto"/>
        <w:jc w:val="both"/>
        <w:rPr>
          <w:rFonts w:ascii="Times New Roman" w:eastAsia="Times New Roman" w:hAnsi="Times New Roman" w:cs="Times New Roman"/>
          <w:b/>
          <w:color w:val="000000"/>
          <w:sz w:val="24"/>
          <w:szCs w:val="24"/>
          <w:lang w:eastAsia="hr-HR"/>
        </w:rPr>
      </w:pPr>
      <w:r w:rsidRPr="001D16A3">
        <w:rPr>
          <w:rFonts w:ascii="Times New Roman" w:eastAsia="Times New Roman" w:hAnsi="Times New Roman" w:cs="Times New Roman"/>
          <w:b/>
          <w:color w:val="000000"/>
          <w:sz w:val="24"/>
          <w:szCs w:val="24"/>
          <w:lang w:eastAsia="hr-HR"/>
        </w:rPr>
        <w:t>8.</w:t>
      </w:r>
      <w:r w:rsidRPr="001D16A3">
        <w:rPr>
          <w:rFonts w:ascii="Times New Roman" w:eastAsia="Times New Roman" w:hAnsi="Times New Roman" w:cs="Times New Roman"/>
          <w:b/>
          <w:color w:val="000000"/>
          <w:sz w:val="24"/>
          <w:szCs w:val="24"/>
          <w:lang w:eastAsia="hr-HR"/>
        </w:rPr>
        <w:tab/>
        <w:t>Izvješća o imovini (imovinske kartice)</w:t>
      </w:r>
    </w:p>
    <w:p w14:paraId="54128C66" w14:textId="77777777" w:rsidR="001D16A3" w:rsidRPr="001D16A3" w:rsidRDefault="001D16A3" w:rsidP="001D16A3">
      <w:pPr>
        <w:spacing w:after="0" w:line="240" w:lineRule="auto"/>
        <w:jc w:val="both"/>
        <w:rPr>
          <w:rFonts w:ascii="Times New Roman" w:eastAsia="Times New Roman" w:hAnsi="Times New Roman" w:cs="Times New Roman"/>
          <w:color w:val="000000"/>
          <w:sz w:val="24"/>
          <w:szCs w:val="24"/>
          <w:lang w:eastAsia="hr-HR"/>
        </w:rPr>
      </w:pPr>
    </w:p>
    <w:p w14:paraId="66A11153" w14:textId="048542AE"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bookmarkStart w:id="4" w:name="_Hlk30762995"/>
      <w:r w:rsidRPr="001D16A3">
        <w:rPr>
          <w:rFonts w:ascii="Times New Roman" w:eastAsia="Times New Roman" w:hAnsi="Times New Roman" w:cs="Times New Roman"/>
          <w:sz w:val="24"/>
          <w:szCs w:val="24"/>
          <w:lang w:eastAsia="hr-HR"/>
        </w:rPr>
        <w:t>Vijeće je i tijekom 2022. godine održalo više sastanaka s predstavnicima Ministarstva pravosuđa i uprave kao i brojnim drugim tijelima</w:t>
      </w:r>
      <w:r w:rsidR="000C6B63">
        <w:rPr>
          <w:rFonts w:ascii="Times New Roman" w:eastAsia="Times New Roman" w:hAnsi="Times New Roman" w:cs="Times New Roman"/>
          <w:sz w:val="24"/>
          <w:szCs w:val="24"/>
          <w:lang w:eastAsia="hr-HR"/>
        </w:rPr>
        <w:t>,</w:t>
      </w:r>
      <w:r w:rsidRPr="001D16A3">
        <w:rPr>
          <w:rFonts w:ascii="Times New Roman" w:eastAsia="Times New Roman" w:hAnsi="Times New Roman" w:cs="Times New Roman"/>
          <w:sz w:val="24"/>
          <w:szCs w:val="24"/>
          <w:lang w:eastAsia="hr-HR"/>
        </w:rPr>
        <w:t xml:space="preserve"> a sve vezano uz unaprjeđenje aplikacije za podnošenje izvješća o imovini državnoodvjetničkih dužnosnika i njihovu provjeru. </w:t>
      </w:r>
    </w:p>
    <w:p w14:paraId="4C22890C" w14:textId="77777777" w:rsidR="001D16A3" w:rsidRPr="001D16A3" w:rsidRDefault="001D16A3" w:rsidP="001D16A3">
      <w:pPr>
        <w:spacing w:after="0" w:line="240" w:lineRule="auto"/>
        <w:jc w:val="both"/>
        <w:rPr>
          <w:rFonts w:ascii="Times New Roman" w:eastAsia="Times New Roman" w:hAnsi="Times New Roman" w:cs="Times New Roman"/>
          <w:color w:val="000000"/>
          <w:sz w:val="24"/>
          <w:szCs w:val="24"/>
          <w:lang w:eastAsia="hr-HR"/>
        </w:rPr>
      </w:pPr>
    </w:p>
    <w:p w14:paraId="63F080C7" w14:textId="70CB46E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000000"/>
          <w:sz w:val="24"/>
          <w:szCs w:val="24"/>
          <w:lang w:eastAsia="hr-HR"/>
        </w:rPr>
        <w:t>Postupak zaprimanja izvješća o imovini kroz IKS aplikaciju i kroz redovitu poštu, iako postoji mogućnost elektronskog potpisa za sve državnoodvjetničke dužnosnike, a koji je nastavljen i tijekom 2022.</w:t>
      </w:r>
      <w:r w:rsidR="00E63F41">
        <w:rPr>
          <w:rFonts w:ascii="Times New Roman" w:eastAsia="Times New Roman" w:hAnsi="Times New Roman" w:cs="Times New Roman"/>
          <w:color w:val="000000"/>
          <w:sz w:val="24"/>
          <w:szCs w:val="24"/>
          <w:lang w:eastAsia="hr-HR"/>
        </w:rPr>
        <w:t xml:space="preserve"> godine</w:t>
      </w:r>
      <w:r w:rsidRPr="001D16A3">
        <w:rPr>
          <w:rFonts w:ascii="Times New Roman" w:eastAsia="Times New Roman" w:hAnsi="Times New Roman" w:cs="Times New Roman"/>
          <w:color w:val="000000"/>
          <w:sz w:val="24"/>
          <w:szCs w:val="24"/>
          <w:lang w:eastAsia="hr-HR"/>
        </w:rPr>
        <w:t xml:space="preserve"> i nadalje povećava obujam posla Tajništva Vijeća s obzirom na </w:t>
      </w:r>
      <w:r w:rsidR="00094DA2">
        <w:rPr>
          <w:rFonts w:ascii="Times New Roman" w:eastAsia="Times New Roman" w:hAnsi="Times New Roman" w:cs="Times New Roman"/>
          <w:color w:val="000000"/>
          <w:sz w:val="24"/>
          <w:szCs w:val="24"/>
          <w:lang w:eastAsia="hr-HR"/>
        </w:rPr>
        <w:t xml:space="preserve">kadrovsku </w:t>
      </w:r>
      <w:proofErr w:type="spellStart"/>
      <w:r w:rsidRPr="001D16A3">
        <w:rPr>
          <w:rFonts w:ascii="Times New Roman" w:eastAsia="Times New Roman" w:hAnsi="Times New Roman" w:cs="Times New Roman"/>
          <w:color w:val="000000"/>
          <w:sz w:val="24"/>
          <w:szCs w:val="24"/>
          <w:lang w:eastAsia="hr-HR"/>
        </w:rPr>
        <w:t>potkapaci</w:t>
      </w:r>
      <w:r w:rsidR="000157A1">
        <w:rPr>
          <w:rFonts w:ascii="Times New Roman" w:eastAsia="Times New Roman" w:hAnsi="Times New Roman" w:cs="Times New Roman"/>
          <w:color w:val="000000"/>
          <w:sz w:val="24"/>
          <w:szCs w:val="24"/>
          <w:lang w:eastAsia="hr-HR"/>
        </w:rPr>
        <w:t>ti</w:t>
      </w:r>
      <w:r w:rsidRPr="001D16A3">
        <w:rPr>
          <w:rFonts w:ascii="Times New Roman" w:eastAsia="Times New Roman" w:hAnsi="Times New Roman" w:cs="Times New Roman"/>
          <w:color w:val="000000"/>
          <w:sz w:val="24"/>
          <w:szCs w:val="24"/>
          <w:lang w:eastAsia="hr-HR"/>
        </w:rPr>
        <w:t>ranost</w:t>
      </w:r>
      <w:proofErr w:type="spellEnd"/>
      <w:r w:rsidRPr="001D16A3">
        <w:rPr>
          <w:rFonts w:ascii="Times New Roman" w:eastAsia="Times New Roman" w:hAnsi="Times New Roman" w:cs="Times New Roman"/>
          <w:color w:val="000000"/>
          <w:sz w:val="24"/>
          <w:szCs w:val="24"/>
          <w:lang w:eastAsia="hr-HR"/>
        </w:rPr>
        <w:t xml:space="preserve"> Tajništva koje ima sistematizirano jedanaest službeničkih mjesta, a tijekom većeg dijela 2022.</w:t>
      </w:r>
      <w:r w:rsidR="00423C0E">
        <w:rPr>
          <w:rFonts w:ascii="Times New Roman" w:eastAsia="Times New Roman" w:hAnsi="Times New Roman" w:cs="Times New Roman"/>
          <w:color w:val="000000"/>
          <w:sz w:val="24"/>
          <w:szCs w:val="24"/>
          <w:lang w:eastAsia="hr-HR"/>
        </w:rPr>
        <w:t xml:space="preserve"> godine</w:t>
      </w:r>
      <w:r w:rsidRPr="001D16A3">
        <w:rPr>
          <w:rFonts w:ascii="Times New Roman" w:eastAsia="Times New Roman" w:hAnsi="Times New Roman" w:cs="Times New Roman"/>
          <w:color w:val="000000"/>
          <w:sz w:val="24"/>
          <w:szCs w:val="24"/>
          <w:lang w:eastAsia="hr-HR"/>
        </w:rPr>
        <w:t xml:space="preserve"> imalo je zaposlena četiri službenika od kojih je jednom prestala državna služba u 2022</w:t>
      </w:r>
      <w:r w:rsidR="000C6B63">
        <w:rPr>
          <w:rFonts w:ascii="Times New Roman" w:eastAsia="Times New Roman" w:hAnsi="Times New Roman" w:cs="Times New Roman"/>
          <w:color w:val="000000"/>
          <w:sz w:val="24"/>
          <w:szCs w:val="24"/>
          <w:lang w:eastAsia="hr-HR"/>
        </w:rPr>
        <w:t>.</w:t>
      </w:r>
      <w:r w:rsidR="0017278D">
        <w:rPr>
          <w:rFonts w:ascii="Times New Roman" w:eastAsia="Times New Roman" w:hAnsi="Times New Roman" w:cs="Times New Roman"/>
          <w:color w:val="000000"/>
          <w:sz w:val="24"/>
          <w:szCs w:val="24"/>
          <w:lang w:eastAsia="hr-HR"/>
        </w:rPr>
        <w:t xml:space="preserve"> godini</w:t>
      </w:r>
      <w:r w:rsidRPr="001D16A3">
        <w:rPr>
          <w:rFonts w:ascii="Times New Roman" w:eastAsia="Times New Roman" w:hAnsi="Times New Roman" w:cs="Times New Roman"/>
          <w:color w:val="000000"/>
          <w:sz w:val="24"/>
          <w:szCs w:val="24"/>
          <w:lang w:eastAsia="hr-HR"/>
        </w:rPr>
        <w:t xml:space="preserve">, a jedna službenica je krajem 2022. </w:t>
      </w:r>
      <w:r w:rsidR="00423C0E">
        <w:rPr>
          <w:rFonts w:ascii="Times New Roman" w:eastAsia="Times New Roman" w:hAnsi="Times New Roman" w:cs="Times New Roman"/>
          <w:color w:val="000000"/>
          <w:sz w:val="24"/>
          <w:szCs w:val="24"/>
          <w:lang w:eastAsia="hr-HR"/>
        </w:rPr>
        <w:t xml:space="preserve">godine </w:t>
      </w:r>
      <w:r w:rsidR="00E63F41">
        <w:rPr>
          <w:rFonts w:ascii="Times New Roman" w:eastAsia="Times New Roman" w:hAnsi="Times New Roman" w:cs="Times New Roman"/>
          <w:color w:val="000000"/>
          <w:sz w:val="24"/>
          <w:szCs w:val="24"/>
          <w:lang w:eastAsia="hr-HR"/>
        </w:rPr>
        <w:t xml:space="preserve">otišla na </w:t>
      </w:r>
      <w:proofErr w:type="spellStart"/>
      <w:r w:rsidRPr="001D16A3">
        <w:rPr>
          <w:rFonts w:ascii="Times New Roman" w:eastAsia="Times New Roman" w:hAnsi="Times New Roman" w:cs="Times New Roman"/>
          <w:color w:val="000000"/>
          <w:sz w:val="24"/>
          <w:szCs w:val="24"/>
          <w:lang w:eastAsia="hr-HR"/>
        </w:rPr>
        <w:t>rodiljni</w:t>
      </w:r>
      <w:proofErr w:type="spellEnd"/>
      <w:r w:rsidRPr="001D16A3">
        <w:rPr>
          <w:rFonts w:ascii="Times New Roman" w:eastAsia="Times New Roman" w:hAnsi="Times New Roman" w:cs="Times New Roman"/>
          <w:color w:val="000000"/>
          <w:sz w:val="24"/>
          <w:szCs w:val="24"/>
          <w:lang w:eastAsia="hr-HR"/>
        </w:rPr>
        <w:t xml:space="preserve"> d</w:t>
      </w:r>
      <w:r w:rsidR="009D78E3">
        <w:rPr>
          <w:rFonts w:ascii="Times New Roman" w:eastAsia="Times New Roman" w:hAnsi="Times New Roman" w:cs="Times New Roman"/>
          <w:color w:val="000000"/>
          <w:sz w:val="24"/>
          <w:szCs w:val="24"/>
          <w:lang w:eastAsia="hr-HR"/>
        </w:rPr>
        <w:t>opust što znači da u Tajništvu,</w:t>
      </w:r>
      <w:r w:rsidRPr="001D16A3">
        <w:rPr>
          <w:rFonts w:ascii="Times New Roman" w:eastAsia="Times New Roman" w:hAnsi="Times New Roman" w:cs="Times New Roman"/>
          <w:color w:val="000000"/>
          <w:sz w:val="24"/>
          <w:szCs w:val="24"/>
          <w:lang w:eastAsia="hr-HR"/>
        </w:rPr>
        <w:t xml:space="preserve"> </w:t>
      </w:r>
      <w:r w:rsidR="00094DA2">
        <w:rPr>
          <w:rFonts w:ascii="Times New Roman" w:eastAsia="Times New Roman" w:hAnsi="Times New Roman" w:cs="Times New Roman"/>
          <w:color w:val="000000"/>
          <w:sz w:val="24"/>
          <w:szCs w:val="24"/>
          <w:lang w:eastAsia="hr-HR"/>
        </w:rPr>
        <w:t>trenutno</w:t>
      </w:r>
      <w:r w:rsidR="009D78E3">
        <w:rPr>
          <w:rFonts w:ascii="Times New Roman" w:eastAsia="Times New Roman" w:hAnsi="Times New Roman" w:cs="Times New Roman"/>
          <w:color w:val="000000"/>
          <w:sz w:val="24"/>
          <w:szCs w:val="24"/>
          <w:lang w:eastAsia="hr-HR"/>
        </w:rPr>
        <w:t>,</w:t>
      </w:r>
      <w:r w:rsidRPr="001D16A3">
        <w:rPr>
          <w:rFonts w:ascii="Times New Roman" w:eastAsia="Times New Roman" w:hAnsi="Times New Roman" w:cs="Times New Roman"/>
          <w:color w:val="000000"/>
          <w:sz w:val="24"/>
          <w:szCs w:val="24"/>
          <w:lang w:eastAsia="hr-HR"/>
        </w:rPr>
        <w:t xml:space="preserve"> posao obavljaju samo dva </w:t>
      </w:r>
      <w:r w:rsidR="00C46941">
        <w:rPr>
          <w:rFonts w:ascii="Times New Roman" w:eastAsia="Times New Roman" w:hAnsi="Times New Roman" w:cs="Times New Roman"/>
          <w:color w:val="000000"/>
          <w:sz w:val="24"/>
          <w:szCs w:val="24"/>
          <w:lang w:eastAsia="hr-HR"/>
        </w:rPr>
        <w:t xml:space="preserve">službenika, što, uz </w:t>
      </w:r>
      <w:r w:rsidR="009D78E3">
        <w:rPr>
          <w:rFonts w:ascii="Times New Roman" w:eastAsia="Times New Roman" w:hAnsi="Times New Roman" w:cs="Times New Roman"/>
          <w:color w:val="000000"/>
          <w:sz w:val="24"/>
          <w:szCs w:val="24"/>
          <w:lang w:eastAsia="hr-HR"/>
        </w:rPr>
        <w:t>obim tekućeg posla</w:t>
      </w:r>
      <w:r w:rsidRPr="001D16A3">
        <w:rPr>
          <w:rFonts w:ascii="Times New Roman" w:eastAsia="Times New Roman" w:hAnsi="Times New Roman" w:cs="Times New Roman"/>
          <w:color w:val="000000"/>
          <w:sz w:val="24"/>
          <w:szCs w:val="24"/>
          <w:lang w:eastAsia="hr-HR"/>
        </w:rPr>
        <w:t xml:space="preserve">, </w:t>
      </w:r>
      <w:r w:rsidR="00776651">
        <w:rPr>
          <w:rFonts w:ascii="Times New Roman" w:eastAsia="Times New Roman" w:hAnsi="Times New Roman" w:cs="Times New Roman"/>
          <w:color w:val="000000"/>
          <w:sz w:val="24"/>
          <w:szCs w:val="24"/>
          <w:lang w:eastAsia="hr-HR"/>
        </w:rPr>
        <w:t>upitnim čini provedivost provjere</w:t>
      </w:r>
      <w:r w:rsidRPr="001D16A3">
        <w:rPr>
          <w:rFonts w:ascii="Times New Roman" w:eastAsia="Times New Roman" w:hAnsi="Times New Roman" w:cs="Times New Roman"/>
          <w:color w:val="000000"/>
          <w:sz w:val="24"/>
          <w:szCs w:val="24"/>
          <w:lang w:eastAsia="hr-HR"/>
        </w:rPr>
        <w:t xml:space="preserve"> izvješća o imovini u narednom razdoblju</w:t>
      </w:r>
      <w:r w:rsidR="00776651">
        <w:rPr>
          <w:rFonts w:ascii="Times New Roman" w:eastAsia="Times New Roman" w:hAnsi="Times New Roman" w:cs="Times New Roman"/>
          <w:color w:val="000000"/>
          <w:sz w:val="24"/>
          <w:szCs w:val="24"/>
          <w:lang w:eastAsia="hr-HR"/>
        </w:rPr>
        <w:t xml:space="preserve">. </w:t>
      </w:r>
      <w:r w:rsidRPr="001D16A3">
        <w:rPr>
          <w:rFonts w:ascii="Times New Roman" w:eastAsia="Times New Roman" w:hAnsi="Times New Roman" w:cs="Times New Roman"/>
          <w:color w:val="000000"/>
          <w:sz w:val="24"/>
          <w:szCs w:val="24"/>
          <w:lang w:eastAsia="hr-HR"/>
        </w:rPr>
        <w:t xml:space="preserve"> </w:t>
      </w:r>
    </w:p>
    <w:p w14:paraId="1C892FF5" w14:textId="77777777" w:rsidR="001D16A3" w:rsidRPr="001D16A3" w:rsidRDefault="001D16A3" w:rsidP="001D16A3">
      <w:pPr>
        <w:spacing w:after="0" w:line="240" w:lineRule="auto"/>
        <w:jc w:val="both"/>
        <w:rPr>
          <w:rFonts w:ascii="Times New Roman" w:eastAsia="Times New Roman" w:hAnsi="Times New Roman" w:cs="Times New Roman"/>
          <w:color w:val="000000"/>
          <w:sz w:val="24"/>
          <w:szCs w:val="24"/>
          <w:lang w:eastAsia="hr-HR"/>
        </w:rPr>
      </w:pPr>
    </w:p>
    <w:p w14:paraId="56017F6D"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000000"/>
          <w:sz w:val="24"/>
          <w:szCs w:val="24"/>
          <w:lang w:eastAsia="hr-HR"/>
        </w:rPr>
        <w:t>Upute za popunjavanje obrasca Izvješća o imovini u IKS aplikaciji kao i Upute za elektroničko potpisivanje izvješća o imovini pravosudnih dužnosnika dostupne su na mrežnoj stranici Vijeća, a</w:t>
      </w:r>
      <w:r w:rsidRPr="001D16A3">
        <w:rPr>
          <w:rFonts w:ascii="Times New Roman" w:eastAsia="Calibri" w:hAnsi="Times New Roman" w:cs="Times New Roman"/>
          <w:color w:val="333333"/>
          <w:sz w:val="24"/>
          <w:szCs w:val="24"/>
          <w:lang w:eastAsia="hr-HR"/>
        </w:rPr>
        <w:t xml:space="preserve"> Tajništvo Vijeća neprekidno je na raspolaganju velikom broju dužnosnika koji redovito traže pomoć oko popunjavanja izvješća o imovni.</w:t>
      </w:r>
    </w:p>
    <w:p w14:paraId="128265FF" w14:textId="77777777" w:rsidR="001D16A3" w:rsidRPr="001D16A3" w:rsidRDefault="001D16A3" w:rsidP="001D16A3">
      <w:pPr>
        <w:spacing w:after="0" w:line="240" w:lineRule="auto"/>
        <w:jc w:val="both"/>
        <w:rPr>
          <w:rFonts w:ascii="Times New Roman" w:eastAsia="Times New Roman" w:hAnsi="Times New Roman" w:cs="Times New Roman"/>
          <w:color w:val="000000"/>
          <w:sz w:val="24"/>
          <w:szCs w:val="24"/>
          <w:lang w:eastAsia="hr-HR"/>
        </w:rPr>
      </w:pPr>
    </w:p>
    <w:p w14:paraId="2F8FA29B"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000000"/>
          <w:sz w:val="24"/>
          <w:szCs w:val="24"/>
          <w:lang w:eastAsia="hr-HR"/>
        </w:rPr>
        <w:t>Tijekom 2022. godine u Tajništvu je kroz IKS aplikaciju zaprimljeno 313 novih izvješća o imovini, potvrđeno je 306 izvješća, a odbijeno je 7 izvješća. Od svih zaprimljenih izvješća o imovini 180 ih je elektronski potpisano dok su preostala zaprimljena kroz redovitu poštu.</w:t>
      </w:r>
    </w:p>
    <w:p w14:paraId="345DEC47" w14:textId="77777777" w:rsidR="001D16A3" w:rsidRPr="001D16A3" w:rsidRDefault="001D16A3" w:rsidP="001D16A3">
      <w:pPr>
        <w:spacing w:after="0" w:line="240" w:lineRule="auto"/>
        <w:jc w:val="both"/>
        <w:rPr>
          <w:rFonts w:ascii="Times New Roman" w:eastAsia="Times New Roman" w:hAnsi="Times New Roman" w:cs="Times New Roman"/>
          <w:color w:val="000000"/>
          <w:sz w:val="24"/>
          <w:szCs w:val="24"/>
          <w:lang w:eastAsia="hr-HR"/>
        </w:rPr>
      </w:pPr>
    </w:p>
    <w:p w14:paraId="123E1CB6"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000000"/>
          <w:sz w:val="24"/>
          <w:szCs w:val="24"/>
          <w:lang w:eastAsia="hr-HR"/>
        </w:rPr>
        <w:t>Izvješća o imovini i dalje su javno objavljena sukladno Pravilima o izmjeni Pravila o sadržaju obrasca izvješća o imovini državnih odvjetnika i zamjenika državnih odvjetnika i načinu njegova podnošenja.</w:t>
      </w:r>
    </w:p>
    <w:p w14:paraId="73E03F71"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p>
    <w:p w14:paraId="7CEEBD45" w14:textId="76ACC238"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000000"/>
          <w:sz w:val="24"/>
          <w:szCs w:val="24"/>
          <w:lang w:eastAsia="hr-HR"/>
        </w:rPr>
        <w:t>Postupak provjere izvješća o imovini započet je tijekom 2022.</w:t>
      </w:r>
      <w:r w:rsidR="00837402">
        <w:rPr>
          <w:rFonts w:ascii="Times New Roman" w:eastAsia="Times New Roman" w:hAnsi="Times New Roman" w:cs="Times New Roman"/>
          <w:color w:val="000000"/>
          <w:sz w:val="24"/>
          <w:szCs w:val="24"/>
          <w:lang w:eastAsia="hr-HR"/>
        </w:rPr>
        <w:t xml:space="preserve"> godine</w:t>
      </w:r>
      <w:r w:rsidRPr="001D16A3">
        <w:rPr>
          <w:rFonts w:ascii="Times New Roman" w:eastAsia="Times New Roman" w:hAnsi="Times New Roman" w:cs="Times New Roman"/>
          <w:color w:val="000000"/>
          <w:sz w:val="24"/>
          <w:szCs w:val="24"/>
          <w:lang w:eastAsia="hr-HR"/>
        </w:rPr>
        <w:t xml:space="preserve"> te je unatoč opisanoj </w:t>
      </w:r>
      <w:proofErr w:type="spellStart"/>
      <w:r w:rsidRPr="001D16A3">
        <w:rPr>
          <w:rFonts w:ascii="Times New Roman" w:eastAsia="Times New Roman" w:hAnsi="Times New Roman" w:cs="Times New Roman"/>
          <w:color w:val="000000"/>
          <w:sz w:val="24"/>
          <w:szCs w:val="24"/>
          <w:lang w:eastAsia="hr-HR"/>
        </w:rPr>
        <w:t>potkapacitiranosti</w:t>
      </w:r>
      <w:proofErr w:type="spellEnd"/>
      <w:r w:rsidRPr="001D16A3">
        <w:rPr>
          <w:rFonts w:ascii="Times New Roman" w:eastAsia="Times New Roman" w:hAnsi="Times New Roman" w:cs="Times New Roman"/>
          <w:color w:val="000000"/>
          <w:sz w:val="24"/>
          <w:szCs w:val="24"/>
          <w:lang w:eastAsia="hr-HR"/>
        </w:rPr>
        <w:t xml:space="preserve"> Tajništva pregledano 520 izvješća o imovini od ukupno 640 dužnosnika koliko ih je dužnost obnašalo tijekom ovog izvještajnog razdoblja. S obzirom na prethodno navedeno</w:t>
      </w:r>
      <w:r w:rsidR="0017278D">
        <w:rPr>
          <w:rFonts w:ascii="Times New Roman" w:eastAsia="Times New Roman" w:hAnsi="Times New Roman" w:cs="Times New Roman"/>
          <w:color w:val="000000"/>
          <w:sz w:val="24"/>
          <w:szCs w:val="24"/>
          <w:lang w:eastAsia="hr-HR"/>
        </w:rPr>
        <w:t xml:space="preserve"> aktualno</w:t>
      </w:r>
      <w:r w:rsidRPr="001D16A3">
        <w:rPr>
          <w:rFonts w:ascii="Times New Roman" w:eastAsia="Times New Roman" w:hAnsi="Times New Roman" w:cs="Times New Roman"/>
          <w:color w:val="000000"/>
          <w:sz w:val="24"/>
          <w:szCs w:val="24"/>
          <w:lang w:eastAsia="hr-HR"/>
        </w:rPr>
        <w:t xml:space="preserve"> stanje kadrova Vijeća, </w:t>
      </w:r>
      <w:r w:rsidR="0017278D">
        <w:rPr>
          <w:rFonts w:ascii="Times New Roman" w:eastAsia="Times New Roman" w:hAnsi="Times New Roman" w:cs="Times New Roman"/>
          <w:color w:val="000000"/>
          <w:sz w:val="24"/>
          <w:szCs w:val="24"/>
          <w:lang w:eastAsia="hr-HR"/>
        </w:rPr>
        <w:t>upitna je održivost ovakvog</w:t>
      </w:r>
      <w:r w:rsidRPr="001D16A3">
        <w:rPr>
          <w:rFonts w:ascii="Times New Roman" w:eastAsia="Times New Roman" w:hAnsi="Times New Roman" w:cs="Times New Roman"/>
          <w:color w:val="000000"/>
          <w:sz w:val="24"/>
          <w:szCs w:val="24"/>
          <w:lang w:eastAsia="hr-HR"/>
        </w:rPr>
        <w:t xml:space="preserve"> trend</w:t>
      </w:r>
      <w:r w:rsidR="0017278D">
        <w:rPr>
          <w:rFonts w:ascii="Times New Roman" w:eastAsia="Times New Roman" w:hAnsi="Times New Roman" w:cs="Times New Roman"/>
          <w:color w:val="000000"/>
          <w:sz w:val="24"/>
          <w:szCs w:val="24"/>
          <w:lang w:eastAsia="hr-HR"/>
        </w:rPr>
        <w:t>a</w:t>
      </w:r>
      <w:r w:rsidRPr="001D16A3">
        <w:rPr>
          <w:rFonts w:ascii="Times New Roman" w:eastAsia="Times New Roman" w:hAnsi="Times New Roman" w:cs="Times New Roman"/>
          <w:color w:val="000000"/>
          <w:sz w:val="24"/>
          <w:szCs w:val="24"/>
          <w:lang w:eastAsia="hr-HR"/>
        </w:rPr>
        <w:t xml:space="preserve"> s jednim privremeno premještenim djelatnikom koji radi na provjeri istih.</w:t>
      </w:r>
      <w:bookmarkEnd w:id="4"/>
    </w:p>
    <w:p w14:paraId="6DDFFD92"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p>
    <w:p w14:paraId="450FAD78"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p>
    <w:p w14:paraId="057EAFEF"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
          <w:sz w:val="24"/>
          <w:szCs w:val="24"/>
          <w:lang w:eastAsia="hr-HR"/>
        </w:rPr>
        <w:t xml:space="preserve">9. </w:t>
      </w:r>
      <w:r w:rsidRPr="001D16A3">
        <w:rPr>
          <w:rFonts w:ascii="Times New Roman" w:eastAsia="Times New Roman" w:hAnsi="Times New Roman" w:cs="Times New Roman"/>
          <w:b/>
          <w:sz w:val="24"/>
          <w:szCs w:val="24"/>
          <w:lang w:eastAsia="hr-HR"/>
        </w:rPr>
        <w:tab/>
        <w:t>Prisege</w:t>
      </w:r>
    </w:p>
    <w:p w14:paraId="68302768"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p>
    <w:p w14:paraId="1A64BAD8" w14:textId="630DB35D"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 xml:space="preserve">Tijekom 2022. </w:t>
      </w:r>
      <w:r w:rsidR="000C6B63">
        <w:rPr>
          <w:rFonts w:ascii="Times New Roman" w:eastAsia="Times New Roman" w:hAnsi="Times New Roman" w:cs="Times New Roman"/>
          <w:sz w:val="24"/>
          <w:szCs w:val="24"/>
          <w:lang w:eastAsia="hr-HR"/>
        </w:rPr>
        <w:t xml:space="preserve">godine </w:t>
      </w:r>
      <w:r w:rsidRPr="001D16A3">
        <w:rPr>
          <w:rFonts w:ascii="Times New Roman" w:eastAsia="Times New Roman" w:hAnsi="Times New Roman" w:cs="Times New Roman"/>
          <w:sz w:val="24"/>
          <w:szCs w:val="24"/>
          <w:lang w:eastAsia="hr-HR"/>
        </w:rPr>
        <w:t xml:space="preserve">održano je sedam svečanih činova prisege na kojima su pred Glavnom državnom odvjetnicom Republike Hrvatske prisezali državni odvjetnici koje je imenovalo Vijeće, a pred predsjednikom Vijeća zamjenici županijskih i općinskih državnih odvjetnika, te je prisegu položilo ukupno 50 državnoodvjetničkih dužnosnika i to: </w:t>
      </w:r>
    </w:p>
    <w:p w14:paraId="25609FD3"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za zamjenika Glavnog državnog odvjetnika Republike Hrvatske: 2 dužnosnika,</w:t>
      </w:r>
    </w:p>
    <w:p w14:paraId="06E033B4"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za županijskog državnog odvjetnika: 1 dužnosnik,</w:t>
      </w:r>
    </w:p>
    <w:p w14:paraId="622C2FE5"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za zamjenika županijskog državnog odvjetnika: 14 dužnosnika,</w:t>
      </w:r>
    </w:p>
    <w:p w14:paraId="5436442C"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lastRenderedPageBreak/>
        <w:t xml:space="preserve">za općinskog državnog odvjetnika: 5 dužnosnika i </w:t>
      </w:r>
    </w:p>
    <w:p w14:paraId="40E23FF9"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za zamjenika općinskog državnog odvjetnika: 28 dužnosnika.</w:t>
      </w:r>
    </w:p>
    <w:p w14:paraId="5401C66A" w14:textId="77777777" w:rsidR="00583972" w:rsidRDefault="00583972" w:rsidP="001D16A3">
      <w:pPr>
        <w:spacing w:after="0" w:line="240" w:lineRule="auto"/>
        <w:jc w:val="both"/>
        <w:rPr>
          <w:rFonts w:ascii="Times New Roman" w:eastAsia="Times New Roman" w:hAnsi="Times New Roman" w:cs="Times New Roman"/>
          <w:sz w:val="24"/>
          <w:szCs w:val="24"/>
          <w:lang w:eastAsia="hr-HR"/>
        </w:rPr>
      </w:pPr>
    </w:p>
    <w:p w14:paraId="1D4BB1D3" w14:textId="77777777" w:rsidR="00583972" w:rsidRDefault="00583972" w:rsidP="001D16A3">
      <w:pPr>
        <w:spacing w:after="0" w:line="240" w:lineRule="auto"/>
        <w:jc w:val="both"/>
        <w:rPr>
          <w:rFonts w:ascii="Times New Roman" w:eastAsia="Times New Roman" w:hAnsi="Times New Roman" w:cs="Times New Roman"/>
          <w:sz w:val="24"/>
          <w:szCs w:val="24"/>
          <w:lang w:eastAsia="hr-HR"/>
        </w:rPr>
      </w:pPr>
    </w:p>
    <w:p w14:paraId="6ABC6262" w14:textId="6A3E7E44"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b/>
          <w:sz w:val="24"/>
          <w:szCs w:val="24"/>
          <w:lang w:eastAsia="hr-HR"/>
        </w:rPr>
        <w:t>10.</w:t>
      </w:r>
      <w:r w:rsidRPr="001D16A3">
        <w:rPr>
          <w:rFonts w:ascii="Times New Roman" w:eastAsia="Times New Roman" w:hAnsi="Times New Roman" w:cs="Times New Roman"/>
          <w:b/>
          <w:sz w:val="24"/>
          <w:szCs w:val="24"/>
          <w:lang w:eastAsia="hr-HR"/>
        </w:rPr>
        <w:tab/>
        <w:t xml:space="preserve"> Ostali poslovi Vijeća</w:t>
      </w:r>
    </w:p>
    <w:p w14:paraId="5817277C" w14:textId="77777777" w:rsidR="001D16A3" w:rsidRPr="001D16A3" w:rsidRDefault="001D16A3" w:rsidP="001D16A3">
      <w:pPr>
        <w:spacing w:after="0" w:line="240" w:lineRule="auto"/>
        <w:jc w:val="both"/>
        <w:rPr>
          <w:rFonts w:ascii="Times New Roman" w:eastAsia="Times New Roman" w:hAnsi="Times New Roman" w:cs="Times New Roman"/>
          <w:color w:val="000000"/>
          <w:sz w:val="24"/>
          <w:szCs w:val="24"/>
          <w:lang w:eastAsia="hr-HR"/>
        </w:rPr>
      </w:pPr>
    </w:p>
    <w:p w14:paraId="0B52B0BE" w14:textId="77777777" w:rsidR="001D16A3" w:rsidRPr="001D16A3" w:rsidRDefault="001D16A3" w:rsidP="001D16A3">
      <w:pPr>
        <w:spacing w:after="0" w:line="240" w:lineRule="auto"/>
        <w:jc w:val="both"/>
        <w:rPr>
          <w:rFonts w:ascii="Times New Roman" w:eastAsia="Times New Roman" w:hAnsi="Times New Roman" w:cs="Times New Roman"/>
          <w:color w:val="000000"/>
          <w:sz w:val="24"/>
          <w:szCs w:val="24"/>
          <w:lang w:eastAsia="hr-HR"/>
        </w:rPr>
      </w:pPr>
    </w:p>
    <w:p w14:paraId="7E5323B0" w14:textId="77777777" w:rsidR="001D16A3" w:rsidRPr="001D16A3" w:rsidRDefault="001D16A3" w:rsidP="001D16A3">
      <w:pPr>
        <w:spacing w:after="0" w:line="240" w:lineRule="auto"/>
        <w:jc w:val="both"/>
        <w:rPr>
          <w:rFonts w:ascii="Times New Roman" w:eastAsia="Times New Roman" w:hAnsi="Times New Roman" w:cs="Times New Roman"/>
          <w:b/>
          <w:color w:val="000000"/>
          <w:sz w:val="24"/>
          <w:szCs w:val="24"/>
          <w:lang w:eastAsia="hr-HR"/>
        </w:rPr>
      </w:pPr>
      <w:r w:rsidRPr="001D16A3">
        <w:rPr>
          <w:rFonts w:ascii="Times New Roman" w:eastAsia="Times New Roman" w:hAnsi="Times New Roman" w:cs="Times New Roman"/>
          <w:b/>
          <w:color w:val="000000"/>
          <w:sz w:val="24"/>
          <w:szCs w:val="24"/>
          <w:lang w:eastAsia="hr-HR"/>
        </w:rPr>
        <w:t>Evidencije</w:t>
      </w:r>
    </w:p>
    <w:p w14:paraId="568D1FC1" w14:textId="77777777" w:rsidR="001D16A3" w:rsidRPr="001D16A3" w:rsidRDefault="001D16A3" w:rsidP="001D16A3">
      <w:pPr>
        <w:spacing w:after="0" w:line="240" w:lineRule="auto"/>
        <w:jc w:val="both"/>
        <w:rPr>
          <w:rFonts w:ascii="Times New Roman" w:eastAsia="Times New Roman" w:hAnsi="Times New Roman" w:cs="Times New Roman"/>
          <w:color w:val="000000"/>
          <w:sz w:val="24"/>
          <w:szCs w:val="24"/>
          <w:lang w:eastAsia="hr-HR"/>
        </w:rPr>
      </w:pPr>
    </w:p>
    <w:p w14:paraId="7F082306"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000000"/>
          <w:sz w:val="24"/>
          <w:szCs w:val="24"/>
          <w:lang w:eastAsia="hr-HR"/>
        </w:rPr>
        <w:t>Sukladno odredbama Zakona o Državnoodvjetničkom vijeću, Vijeće je i tijekom 2022. godine nastavilo s vođenjem Očevidnika svih državnih odvjetnika i zamjenika državnih odvjetnika, Izvješća o imovini državnoodvjetničkih dužnosnika, Evidencije stručnih usavršavanja državnoodvjetničkih dužnosnika i</w:t>
      </w:r>
      <w:r w:rsidRPr="001D16A3">
        <w:rPr>
          <w:rFonts w:ascii="Times New Roman" w:eastAsia="Times New Roman" w:hAnsi="Times New Roman" w:cs="Times New Roman"/>
          <w:bCs/>
          <w:sz w:val="24"/>
          <w:szCs w:val="24"/>
          <w:lang w:eastAsia="hr-HR"/>
        </w:rPr>
        <w:t xml:space="preserve"> Evidencije mišljenja o psihološkoj sposobnosti kandidata</w:t>
      </w:r>
      <w:r w:rsidRPr="001D16A3">
        <w:rPr>
          <w:rFonts w:ascii="Times New Roman" w:eastAsia="Times New Roman" w:hAnsi="Times New Roman" w:cs="Times New Roman"/>
          <w:color w:val="000000"/>
          <w:sz w:val="24"/>
          <w:szCs w:val="24"/>
          <w:lang w:eastAsia="hr-HR"/>
        </w:rPr>
        <w:t>.</w:t>
      </w:r>
    </w:p>
    <w:p w14:paraId="76349D4E"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p>
    <w:p w14:paraId="5B83AA8D"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p>
    <w:p w14:paraId="6532CEBE" w14:textId="77777777" w:rsidR="001D16A3" w:rsidRPr="001D16A3" w:rsidRDefault="001D16A3" w:rsidP="001D16A3">
      <w:pPr>
        <w:spacing w:after="0" w:line="240" w:lineRule="auto"/>
        <w:rPr>
          <w:rFonts w:ascii="Times New Roman" w:eastAsia="Times New Roman" w:hAnsi="Times New Roman" w:cs="Times New Roman"/>
          <w:b/>
          <w:bCs/>
          <w:sz w:val="24"/>
          <w:szCs w:val="24"/>
          <w:lang w:eastAsia="hr-HR"/>
        </w:rPr>
      </w:pPr>
      <w:r w:rsidRPr="001D16A3">
        <w:rPr>
          <w:rFonts w:ascii="Times New Roman" w:eastAsia="Times New Roman" w:hAnsi="Times New Roman" w:cs="Times New Roman"/>
          <w:b/>
          <w:bCs/>
          <w:sz w:val="24"/>
          <w:szCs w:val="24"/>
          <w:lang w:eastAsia="hr-HR"/>
        </w:rPr>
        <w:t>Podzakonski akti</w:t>
      </w:r>
    </w:p>
    <w:p w14:paraId="693241F6" w14:textId="77777777" w:rsidR="001D16A3" w:rsidRPr="001D16A3" w:rsidRDefault="001D16A3" w:rsidP="001D16A3">
      <w:pPr>
        <w:spacing w:after="0" w:line="240" w:lineRule="auto"/>
        <w:rPr>
          <w:rFonts w:ascii="Times New Roman" w:eastAsia="Times New Roman" w:hAnsi="Times New Roman" w:cs="Times New Roman"/>
          <w:sz w:val="24"/>
          <w:szCs w:val="24"/>
          <w:lang w:eastAsia="hr-HR"/>
        </w:rPr>
      </w:pPr>
      <w:bookmarkStart w:id="5" w:name="_Hlk61424074"/>
    </w:p>
    <w:bookmarkEnd w:id="5"/>
    <w:p w14:paraId="48196CA2" w14:textId="4E182075"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r w:rsidRPr="00C432BC">
        <w:rPr>
          <w:rFonts w:ascii="Times New Roman" w:eastAsia="Times New Roman" w:hAnsi="Times New Roman" w:cs="Times New Roman"/>
          <w:color w:val="000000"/>
          <w:sz w:val="24"/>
          <w:szCs w:val="24"/>
          <w:lang w:eastAsia="hr-HR"/>
        </w:rPr>
        <w:t>Predsjednik Vijeća</w:t>
      </w:r>
      <w:r w:rsidRPr="00C432BC">
        <w:rPr>
          <w:rFonts w:ascii="Times New Roman" w:eastAsia="Times New Roman" w:hAnsi="Times New Roman" w:cs="Times New Roman"/>
          <w:sz w:val="24"/>
          <w:szCs w:val="24"/>
          <w:lang w:eastAsia="hr-HR"/>
        </w:rPr>
        <w:t xml:space="preserve"> tijekom 202</w:t>
      </w:r>
      <w:r w:rsidR="0095007B" w:rsidRPr="00C432BC">
        <w:rPr>
          <w:rFonts w:ascii="Times New Roman" w:eastAsia="Times New Roman" w:hAnsi="Times New Roman" w:cs="Times New Roman"/>
          <w:sz w:val="24"/>
          <w:szCs w:val="24"/>
          <w:lang w:eastAsia="hr-HR"/>
        </w:rPr>
        <w:t>2</w:t>
      </w:r>
      <w:r w:rsidRPr="00C432BC">
        <w:rPr>
          <w:rFonts w:ascii="Times New Roman" w:eastAsia="Times New Roman" w:hAnsi="Times New Roman" w:cs="Times New Roman"/>
          <w:sz w:val="24"/>
          <w:szCs w:val="24"/>
          <w:lang w:eastAsia="hr-HR"/>
        </w:rPr>
        <w:t>.</w:t>
      </w:r>
      <w:r w:rsidRPr="00C432BC">
        <w:rPr>
          <w:rFonts w:ascii="Times New Roman" w:eastAsia="Times New Roman" w:hAnsi="Times New Roman" w:cs="Times New Roman"/>
          <w:color w:val="000000"/>
          <w:sz w:val="24"/>
          <w:szCs w:val="24"/>
          <w:lang w:eastAsia="hr-HR"/>
        </w:rPr>
        <w:t xml:space="preserve"> </w:t>
      </w:r>
      <w:r w:rsidR="0095007B" w:rsidRPr="00C432BC">
        <w:rPr>
          <w:rFonts w:ascii="Times New Roman" w:eastAsia="Times New Roman" w:hAnsi="Times New Roman" w:cs="Times New Roman"/>
          <w:color w:val="000000"/>
          <w:sz w:val="24"/>
          <w:szCs w:val="24"/>
          <w:lang w:eastAsia="hr-HR"/>
        </w:rPr>
        <w:t xml:space="preserve">godine </w:t>
      </w:r>
      <w:r w:rsidRPr="00C432BC">
        <w:rPr>
          <w:rFonts w:ascii="Times New Roman" w:eastAsia="Times New Roman" w:hAnsi="Times New Roman" w:cs="Times New Roman"/>
          <w:color w:val="000000"/>
          <w:sz w:val="24"/>
          <w:szCs w:val="24"/>
          <w:lang w:eastAsia="hr-HR"/>
        </w:rPr>
        <w:t>donio je I</w:t>
      </w:r>
      <w:r w:rsidRPr="00C432BC">
        <w:rPr>
          <w:rFonts w:ascii="Times New Roman" w:eastAsia="Times New Roman" w:hAnsi="Times New Roman" w:cs="Times New Roman"/>
          <w:sz w:val="24"/>
          <w:szCs w:val="24"/>
          <w:lang w:eastAsia="hr-HR"/>
        </w:rPr>
        <w:t>zmjenu i dopu</w:t>
      </w:r>
      <w:r w:rsidR="002F59D0" w:rsidRPr="00C432BC">
        <w:rPr>
          <w:rFonts w:ascii="Times New Roman" w:eastAsia="Times New Roman" w:hAnsi="Times New Roman" w:cs="Times New Roman"/>
          <w:sz w:val="24"/>
          <w:szCs w:val="24"/>
          <w:lang w:eastAsia="hr-HR"/>
        </w:rPr>
        <w:t>nu Pravilnika o unutarnjem redu državnoodvjetničkog vijeća.</w:t>
      </w:r>
    </w:p>
    <w:p w14:paraId="12695CC5"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p>
    <w:p w14:paraId="6F18A3D7"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p>
    <w:p w14:paraId="1F526ABD"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
          <w:sz w:val="24"/>
          <w:szCs w:val="24"/>
          <w:lang w:eastAsia="hr-HR"/>
        </w:rPr>
        <w:t>Upisnici</w:t>
      </w:r>
    </w:p>
    <w:p w14:paraId="37D5A369"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p>
    <w:p w14:paraId="19EAC951"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Vijeće vodi slijedeće upisnike:</w:t>
      </w:r>
    </w:p>
    <w:p w14:paraId="5F39D78E"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490F4617" w14:textId="1FD15BD4"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 xml:space="preserve">DOVO – upisnik postupaka u kojima Vijeće donosi odluke o provedenim postupcima (31. prosinca 2022. </w:t>
      </w:r>
      <w:r w:rsidR="00EB0983">
        <w:rPr>
          <w:rFonts w:ascii="Times New Roman" w:eastAsia="Times New Roman" w:hAnsi="Times New Roman" w:cs="Times New Roman"/>
          <w:sz w:val="24"/>
          <w:szCs w:val="24"/>
          <w:lang w:eastAsia="hr-HR"/>
        </w:rPr>
        <w:t xml:space="preserve">godine </w:t>
      </w:r>
      <w:r w:rsidRPr="001D16A3">
        <w:rPr>
          <w:rFonts w:ascii="Times New Roman" w:eastAsia="Times New Roman" w:hAnsi="Times New Roman" w:cs="Times New Roman"/>
          <w:sz w:val="24"/>
          <w:szCs w:val="24"/>
          <w:lang w:eastAsia="hr-HR"/>
        </w:rPr>
        <w:t>zaključen s rednim brojem 91),</w:t>
      </w:r>
    </w:p>
    <w:p w14:paraId="6A00C296"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3A35D35A" w14:textId="0C8BA7C8" w:rsidR="001D16A3" w:rsidRPr="001D16A3" w:rsidRDefault="001D16A3" w:rsidP="001D16A3">
      <w:pPr>
        <w:spacing w:after="0" w:line="240" w:lineRule="auto"/>
        <w:ind w:firstLine="708"/>
        <w:jc w:val="both"/>
        <w:rPr>
          <w:rFonts w:ascii="Times New Roman" w:eastAsia="Times New Roman" w:hAnsi="Times New Roman" w:cs="Times New Roman"/>
          <w:sz w:val="24"/>
          <w:szCs w:val="24"/>
          <w:highlight w:val="yellow"/>
          <w:lang w:eastAsia="hr-HR"/>
        </w:rPr>
      </w:pPr>
      <w:r w:rsidRPr="001D16A3">
        <w:rPr>
          <w:rFonts w:ascii="Times New Roman" w:eastAsia="Times New Roman" w:hAnsi="Times New Roman" w:cs="Times New Roman"/>
          <w:sz w:val="24"/>
          <w:szCs w:val="24"/>
          <w:lang w:eastAsia="hr-HR"/>
        </w:rPr>
        <w:t xml:space="preserve">DOV –  upisnik raznih predmeta (31. prosinca 2022. </w:t>
      </w:r>
      <w:r w:rsidR="00EB0983">
        <w:rPr>
          <w:rFonts w:ascii="Times New Roman" w:eastAsia="Times New Roman" w:hAnsi="Times New Roman" w:cs="Times New Roman"/>
          <w:sz w:val="24"/>
          <w:szCs w:val="24"/>
          <w:lang w:eastAsia="hr-HR"/>
        </w:rPr>
        <w:t xml:space="preserve">godine </w:t>
      </w:r>
      <w:r w:rsidRPr="001D16A3">
        <w:rPr>
          <w:rFonts w:ascii="Times New Roman" w:eastAsia="Times New Roman" w:hAnsi="Times New Roman" w:cs="Times New Roman"/>
          <w:sz w:val="24"/>
          <w:szCs w:val="24"/>
          <w:lang w:eastAsia="hr-HR"/>
        </w:rPr>
        <w:t>zaključen s rednim brojem 226),</w:t>
      </w:r>
    </w:p>
    <w:p w14:paraId="3DF9FBE3" w14:textId="77777777" w:rsidR="001D16A3" w:rsidRPr="001D16A3" w:rsidRDefault="001D16A3" w:rsidP="001D16A3">
      <w:pPr>
        <w:spacing w:after="0" w:line="240" w:lineRule="auto"/>
        <w:jc w:val="both"/>
        <w:rPr>
          <w:rFonts w:ascii="Times New Roman" w:eastAsia="Times New Roman" w:hAnsi="Times New Roman" w:cs="Times New Roman"/>
          <w:sz w:val="24"/>
          <w:szCs w:val="24"/>
          <w:highlight w:val="yellow"/>
          <w:lang w:eastAsia="hr-HR"/>
        </w:rPr>
      </w:pPr>
    </w:p>
    <w:p w14:paraId="3A41054A" w14:textId="0F5D8CE4"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 xml:space="preserve">POV – upisnik predmeta klasificiranih stupnjem tajnosti „povjerljivo“ (31. prosinca 2022. </w:t>
      </w:r>
      <w:r w:rsidR="00EB0983">
        <w:rPr>
          <w:rFonts w:ascii="Times New Roman" w:eastAsia="Times New Roman" w:hAnsi="Times New Roman" w:cs="Times New Roman"/>
          <w:sz w:val="24"/>
          <w:szCs w:val="24"/>
          <w:lang w:eastAsia="hr-HR"/>
        </w:rPr>
        <w:t xml:space="preserve">godine </w:t>
      </w:r>
      <w:r w:rsidRPr="001D16A3">
        <w:rPr>
          <w:rFonts w:ascii="Times New Roman" w:eastAsia="Times New Roman" w:hAnsi="Times New Roman" w:cs="Times New Roman"/>
          <w:sz w:val="24"/>
          <w:szCs w:val="24"/>
          <w:lang w:eastAsia="hr-HR"/>
        </w:rPr>
        <w:t>zaključen s rednim brojem 5),</w:t>
      </w:r>
    </w:p>
    <w:p w14:paraId="6B74A8D8"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757E52D0" w14:textId="2BA798FF"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OGR - upisnik predmeta klasificiranih stupnjem tajnosti</w:t>
      </w:r>
      <w:r w:rsidR="00E11927">
        <w:rPr>
          <w:rFonts w:ascii="Times New Roman" w:eastAsia="Times New Roman" w:hAnsi="Times New Roman" w:cs="Times New Roman"/>
          <w:sz w:val="24"/>
          <w:szCs w:val="24"/>
          <w:lang w:eastAsia="hr-HR"/>
        </w:rPr>
        <w:t xml:space="preserve"> „ograničeno“ (31. prosinca 2022</w:t>
      </w:r>
      <w:r w:rsidRPr="001D16A3">
        <w:rPr>
          <w:rFonts w:ascii="Times New Roman" w:eastAsia="Times New Roman" w:hAnsi="Times New Roman" w:cs="Times New Roman"/>
          <w:sz w:val="24"/>
          <w:szCs w:val="24"/>
          <w:lang w:eastAsia="hr-HR"/>
        </w:rPr>
        <w:t xml:space="preserve">. </w:t>
      </w:r>
      <w:r w:rsidR="00E11927">
        <w:rPr>
          <w:rFonts w:ascii="Times New Roman" w:eastAsia="Times New Roman" w:hAnsi="Times New Roman" w:cs="Times New Roman"/>
          <w:sz w:val="24"/>
          <w:szCs w:val="24"/>
          <w:lang w:eastAsia="hr-HR"/>
        </w:rPr>
        <w:t xml:space="preserve">godine </w:t>
      </w:r>
      <w:r w:rsidRPr="001D16A3">
        <w:rPr>
          <w:rFonts w:ascii="Times New Roman" w:eastAsia="Times New Roman" w:hAnsi="Times New Roman" w:cs="Times New Roman"/>
          <w:sz w:val="24"/>
          <w:szCs w:val="24"/>
          <w:lang w:eastAsia="hr-HR"/>
        </w:rPr>
        <w:t>zaključen s rednim brojem 2) i</w:t>
      </w:r>
    </w:p>
    <w:p w14:paraId="0A3BE895" w14:textId="77777777" w:rsidR="001D16A3" w:rsidRPr="001D16A3" w:rsidRDefault="001D16A3" w:rsidP="001D16A3">
      <w:pPr>
        <w:spacing w:after="0" w:line="240" w:lineRule="auto"/>
        <w:jc w:val="both"/>
        <w:rPr>
          <w:rFonts w:ascii="Times New Roman" w:eastAsia="Times New Roman" w:hAnsi="Times New Roman" w:cs="Times New Roman"/>
          <w:sz w:val="24"/>
          <w:szCs w:val="24"/>
          <w:highlight w:val="yellow"/>
          <w:lang w:eastAsia="hr-HR"/>
        </w:rPr>
      </w:pPr>
    </w:p>
    <w:p w14:paraId="375648B6" w14:textId="66155099"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 xml:space="preserve">PPI – upisnik zahtjeva za pristup </w:t>
      </w:r>
      <w:r w:rsidR="009C3860">
        <w:rPr>
          <w:rFonts w:ascii="Times New Roman" w:eastAsia="Times New Roman" w:hAnsi="Times New Roman" w:cs="Times New Roman"/>
          <w:sz w:val="24"/>
          <w:szCs w:val="24"/>
          <w:lang w:eastAsia="hr-HR"/>
        </w:rPr>
        <w:t>informacijama (31. prosinca 2022</w:t>
      </w:r>
      <w:r w:rsidRPr="001D16A3">
        <w:rPr>
          <w:rFonts w:ascii="Times New Roman" w:eastAsia="Times New Roman" w:hAnsi="Times New Roman" w:cs="Times New Roman"/>
          <w:sz w:val="24"/>
          <w:szCs w:val="24"/>
          <w:lang w:eastAsia="hr-HR"/>
        </w:rPr>
        <w:t xml:space="preserve">. </w:t>
      </w:r>
      <w:r w:rsidR="009C3860">
        <w:rPr>
          <w:rFonts w:ascii="Times New Roman" w:eastAsia="Times New Roman" w:hAnsi="Times New Roman" w:cs="Times New Roman"/>
          <w:sz w:val="24"/>
          <w:szCs w:val="24"/>
          <w:lang w:eastAsia="hr-HR"/>
        </w:rPr>
        <w:t xml:space="preserve">Godine </w:t>
      </w:r>
      <w:r w:rsidRPr="001D16A3">
        <w:rPr>
          <w:rFonts w:ascii="Times New Roman" w:eastAsia="Times New Roman" w:hAnsi="Times New Roman" w:cs="Times New Roman"/>
          <w:sz w:val="24"/>
          <w:szCs w:val="24"/>
          <w:lang w:eastAsia="hr-HR"/>
        </w:rPr>
        <w:t>zaključen s rednim brojem 6).</w:t>
      </w:r>
    </w:p>
    <w:p w14:paraId="04304AE2" w14:textId="77777777" w:rsidR="001D16A3" w:rsidRPr="001D16A3" w:rsidRDefault="001D16A3" w:rsidP="001D16A3">
      <w:pPr>
        <w:spacing w:after="0" w:line="240" w:lineRule="auto"/>
        <w:rPr>
          <w:rFonts w:ascii="Times New Roman" w:eastAsia="Times New Roman" w:hAnsi="Times New Roman" w:cs="Times New Roman"/>
          <w:b/>
          <w:sz w:val="24"/>
          <w:szCs w:val="24"/>
          <w:lang w:eastAsia="hr-HR"/>
        </w:rPr>
      </w:pPr>
    </w:p>
    <w:p w14:paraId="4BB56EA2" w14:textId="77777777" w:rsidR="001D16A3" w:rsidRPr="001D16A3" w:rsidRDefault="001D16A3" w:rsidP="001D16A3">
      <w:pPr>
        <w:spacing w:after="0" w:line="240" w:lineRule="auto"/>
        <w:rPr>
          <w:rFonts w:ascii="Times New Roman" w:eastAsia="Times New Roman" w:hAnsi="Times New Roman" w:cs="Times New Roman"/>
          <w:b/>
          <w:sz w:val="24"/>
          <w:szCs w:val="24"/>
          <w:lang w:eastAsia="hr-HR"/>
        </w:rPr>
      </w:pPr>
    </w:p>
    <w:p w14:paraId="0A620EFA" w14:textId="77777777" w:rsidR="001D16A3" w:rsidRPr="001D16A3" w:rsidRDefault="001D16A3" w:rsidP="001D16A3">
      <w:pPr>
        <w:spacing w:after="0" w:line="240" w:lineRule="auto"/>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
          <w:sz w:val="24"/>
          <w:szCs w:val="24"/>
          <w:lang w:eastAsia="hr-HR"/>
        </w:rPr>
        <w:t>Informacijska sigurnost</w:t>
      </w:r>
    </w:p>
    <w:p w14:paraId="6EE5434A" w14:textId="77777777" w:rsidR="001D16A3" w:rsidRPr="001D16A3" w:rsidRDefault="001D16A3" w:rsidP="001D16A3">
      <w:pPr>
        <w:spacing w:after="0" w:line="240" w:lineRule="auto"/>
        <w:rPr>
          <w:rFonts w:ascii="Times New Roman" w:eastAsia="Times New Roman" w:hAnsi="Times New Roman" w:cs="Times New Roman"/>
          <w:b/>
          <w:sz w:val="24"/>
          <w:szCs w:val="24"/>
          <w:lang w:eastAsia="hr-HR"/>
        </w:rPr>
      </w:pPr>
    </w:p>
    <w:p w14:paraId="6C53701B" w14:textId="6FCD29E0"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Tijekom 2022.</w:t>
      </w:r>
      <w:r w:rsidR="009F45F1">
        <w:rPr>
          <w:rFonts w:ascii="Times New Roman" w:eastAsia="Times New Roman" w:hAnsi="Times New Roman" w:cs="Times New Roman"/>
          <w:sz w:val="24"/>
          <w:szCs w:val="24"/>
          <w:lang w:eastAsia="hr-HR"/>
        </w:rPr>
        <w:t xml:space="preserve"> godine</w:t>
      </w:r>
      <w:r w:rsidRPr="001D16A3">
        <w:rPr>
          <w:rFonts w:ascii="Times New Roman" w:eastAsia="Times New Roman" w:hAnsi="Times New Roman" w:cs="Times New Roman"/>
          <w:sz w:val="24"/>
          <w:szCs w:val="24"/>
          <w:lang w:eastAsia="hr-HR"/>
        </w:rPr>
        <w:t xml:space="preserve"> </w:t>
      </w:r>
      <w:r w:rsidRPr="001D16A3">
        <w:rPr>
          <w:rFonts w:ascii="Times New Roman" w:eastAsia="Calibri" w:hAnsi="Times New Roman" w:cs="Times New Roman"/>
          <w:sz w:val="24"/>
          <w:szCs w:val="24"/>
          <w:lang w:eastAsia="hr-HR"/>
        </w:rPr>
        <w:t>savjetnica za informacijsku sigurnost</w:t>
      </w:r>
      <w:r w:rsidRPr="001D16A3">
        <w:rPr>
          <w:rFonts w:ascii="Times New Roman" w:eastAsia="Times New Roman" w:hAnsi="Times New Roman" w:cs="Times New Roman"/>
          <w:sz w:val="24"/>
          <w:szCs w:val="24"/>
          <w:lang w:eastAsia="hr-HR"/>
        </w:rPr>
        <w:t xml:space="preserve"> održala je sigurnosno informiranje službenika i članova Vijeća, kao i sastanke s predstavnicima Ureda vijeća za nacionalnu sigurnost te je predala Evidencijsku karticu za Vijeće za 2021. godinu.</w:t>
      </w:r>
    </w:p>
    <w:p w14:paraId="5800B052" w14:textId="77777777" w:rsidR="001D16A3" w:rsidRPr="001D16A3" w:rsidRDefault="001D16A3" w:rsidP="001D16A3">
      <w:pPr>
        <w:spacing w:after="0" w:line="276" w:lineRule="auto"/>
        <w:jc w:val="both"/>
        <w:rPr>
          <w:rFonts w:ascii="Times New Roman" w:eastAsia="Times New Roman" w:hAnsi="Times New Roman" w:cs="Times New Roman"/>
          <w:sz w:val="24"/>
          <w:szCs w:val="24"/>
          <w:lang w:eastAsia="hr-HR"/>
        </w:rPr>
      </w:pPr>
    </w:p>
    <w:p w14:paraId="2D792503"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p>
    <w:p w14:paraId="1B8DBB29"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
          <w:sz w:val="24"/>
          <w:szCs w:val="24"/>
          <w:lang w:eastAsia="hr-HR"/>
        </w:rPr>
        <w:t>Pristup informacijama</w:t>
      </w:r>
    </w:p>
    <w:p w14:paraId="2751C9EB"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07BC14CA" w14:textId="691702AA"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000000"/>
          <w:sz w:val="24"/>
          <w:szCs w:val="24"/>
          <w:lang w:eastAsia="hr-HR"/>
        </w:rPr>
        <w:t xml:space="preserve">Sukladno odredbama Zakona o pravu na pristup informacijama </w:t>
      </w:r>
      <w:r w:rsidR="00EC598A">
        <w:rPr>
          <w:rFonts w:ascii="Times New Roman" w:eastAsia="Times New Roman" w:hAnsi="Times New Roman" w:cs="Times New Roman"/>
          <w:color w:val="000000"/>
          <w:sz w:val="24"/>
          <w:szCs w:val="24"/>
          <w:lang w:eastAsia="hr-HR"/>
        </w:rPr>
        <w:t>(Narodne novine, broj 25/13, 85/15, 69/22</w:t>
      </w:r>
      <w:r w:rsidR="00CF0D22">
        <w:rPr>
          <w:rFonts w:ascii="Times New Roman" w:eastAsia="Times New Roman" w:hAnsi="Times New Roman" w:cs="Times New Roman"/>
          <w:color w:val="000000"/>
          <w:sz w:val="24"/>
          <w:szCs w:val="24"/>
          <w:lang w:eastAsia="hr-HR"/>
        </w:rPr>
        <w:t>,</w:t>
      </w:r>
      <w:r w:rsidR="00EC598A">
        <w:rPr>
          <w:rFonts w:ascii="Times New Roman" w:eastAsia="Times New Roman" w:hAnsi="Times New Roman" w:cs="Times New Roman"/>
          <w:color w:val="000000"/>
          <w:sz w:val="24"/>
          <w:szCs w:val="24"/>
          <w:lang w:eastAsia="hr-HR"/>
        </w:rPr>
        <w:t xml:space="preserve"> u daljnjem tekstu</w:t>
      </w:r>
      <w:r w:rsidR="00CF0D22">
        <w:rPr>
          <w:rFonts w:ascii="Times New Roman" w:eastAsia="Times New Roman" w:hAnsi="Times New Roman" w:cs="Times New Roman"/>
          <w:color w:val="000000"/>
          <w:sz w:val="24"/>
          <w:szCs w:val="24"/>
          <w:lang w:eastAsia="hr-HR"/>
        </w:rPr>
        <w:t>:</w:t>
      </w:r>
      <w:r w:rsidR="00EC598A">
        <w:rPr>
          <w:rFonts w:ascii="Times New Roman" w:eastAsia="Times New Roman" w:hAnsi="Times New Roman" w:cs="Times New Roman"/>
          <w:color w:val="000000"/>
          <w:sz w:val="24"/>
          <w:szCs w:val="24"/>
          <w:lang w:eastAsia="hr-HR"/>
        </w:rPr>
        <w:t xml:space="preserve"> Zakon o pravu na pristup informacijama) </w:t>
      </w:r>
      <w:r w:rsidRPr="001D16A3">
        <w:rPr>
          <w:rFonts w:ascii="Times New Roman" w:eastAsia="Times New Roman" w:hAnsi="Times New Roman" w:cs="Times New Roman"/>
          <w:color w:val="000000"/>
          <w:sz w:val="24"/>
          <w:szCs w:val="24"/>
          <w:lang w:eastAsia="hr-HR"/>
        </w:rPr>
        <w:t xml:space="preserve">Vijeće je donijelo Plan </w:t>
      </w:r>
      <w:r w:rsidRPr="001D16A3">
        <w:rPr>
          <w:rFonts w:ascii="Times New Roman" w:eastAsia="Times New Roman" w:hAnsi="Times New Roman" w:cs="Times New Roman"/>
          <w:color w:val="000000"/>
          <w:sz w:val="24"/>
          <w:szCs w:val="24"/>
          <w:lang w:eastAsia="hr-HR"/>
        </w:rPr>
        <w:lastRenderedPageBreak/>
        <w:t xml:space="preserve">savjetovanja s javnošću u 2022. godini koji je javno objavljen na stranicama Vijeća, a u prosincu 2022. </w:t>
      </w:r>
      <w:r w:rsidR="000C6B63">
        <w:rPr>
          <w:rFonts w:ascii="Times New Roman" w:eastAsia="Times New Roman" w:hAnsi="Times New Roman" w:cs="Times New Roman"/>
          <w:color w:val="000000"/>
          <w:sz w:val="24"/>
          <w:szCs w:val="24"/>
          <w:lang w:eastAsia="hr-HR"/>
        </w:rPr>
        <w:t xml:space="preserve">godine </w:t>
      </w:r>
      <w:r w:rsidRPr="001D16A3">
        <w:rPr>
          <w:rFonts w:ascii="Times New Roman" w:eastAsia="Times New Roman" w:hAnsi="Times New Roman" w:cs="Times New Roman"/>
          <w:color w:val="000000"/>
          <w:sz w:val="24"/>
          <w:szCs w:val="24"/>
          <w:lang w:eastAsia="hr-HR"/>
        </w:rPr>
        <w:t>donijelo je i Plan savjetovanja s javnošću u 2023.</w:t>
      </w:r>
      <w:r w:rsidR="000C6B63">
        <w:rPr>
          <w:rFonts w:ascii="Times New Roman" w:eastAsia="Times New Roman" w:hAnsi="Times New Roman" w:cs="Times New Roman"/>
          <w:color w:val="000000"/>
          <w:sz w:val="24"/>
          <w:szCs w:val="24"/>
          <w:lang w:eastAsia="hr-HR"/>
        </w:rPr>
        <w:t xml:space="preserve"> godini.</w:t>
      </w:r>
    </w:p>
    <w:p w14:paraId="557649BF"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highlight w:val="yellow"/>
          <w:lang w:eastAsia="hr-HR"/>
        </w:rPr>
      </w:pPr>
    </w:p>
    <w:p w14:paraId="35F7FF5A"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Tijekom 2022. godine Vijeće nije provelo niti jedno savjetovanje sa zainteresiranom javnošću.</w:t>
      </w:r>
    </w:p>
    <w:p w14:paraId="060BE6CE" w14:textId="77777777" w:rsidR="001D16A3" w:rsidRPr="001D16A3" w:rsidRDefault="001D16A3" w:rsidP="001D16A3">
      <w:pPr>
        <w:spacing w:after="0" w:line="240" w:lineRule="auto"/>
        <w:rPr>
          <w:rFonts w:ascii="Times New Roman" w:eastAsia="Times New Roman" w:hAnsi="Times New Roman" w:cs="Times New Roman"/>
          <w:color w:val="000000"/>
          <w:sz w:val="24"/>
          <w:szCs w:val="24"/>
          <w:lang w:eastAsia="hr-HR"/>
        </w:rPr>
      </w:pPr>
    </w:p>
    <w:p w14:paraId="11A22EC7" w14:textId="77777777" w:rsidR="001D16A3" w:rsidRPr="001D16A3" w:rsidRDefault="001D16A3" w:rsidP="001D16A3">
      <w:pPr>
        <w:spacing w:after="0" w:line="240" w:lineRule="auto"/>
        <w:jc w:val="both"/>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000000"/>
          <w:sz w:val="24"/>
          <w:szCs w:val="24"/>
          <w:lang w:eastAsia="hr-HR"/>
        </w:rPr>
        <w:tab/>
        <w:t>U 2022. godini predano je Izvješće o provedbi Zakona o pravu na pristup informacijama za 2021. godinu.</w:t>
      </w:r>
    </w:p>
    <w:p w14:paraId="15E935C7" w14:textId="77777777" w:rsidR="001D16A3" w:rsidRPr="001D16A3" w:rsidRDefault="001D16A3" w:rsidP="001D16A3">
      <w:pPr>
        <w:spacing w:after="0" w:line="240" w:lineRule="auto"/>
        <w:rPr>
          <w:rFonts w:ascii="Times New Roman" w:eastAsia="Times New Roman" w:hAnsi="Times New Roman" w:cs="Times New Roman"/>
          <w:color w:val="000000"/>
          <w:sz w:val="24"/>
          <w:szCs w:val="24"/>
          <w:lang w:eastAsia="hr-HR"/>
        </w:rPr>
      </w:pPr>
    </w:p>
    <w:p w14:paraId="2EC0D096"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000000"/>
          <w:sz w:val="24"/>
          <w:szCs w:val="24"/>
          <w:lang w:eastAsia="hr-HR"/>
        </w:rPr>
        <w:t>Sukladno odredbama Zakona o pravu na pristup informacijama, Vijeće je redovno putem mrežne stranice obavještavalo javnost o sazvanim sjednicama Vijeća, kao i o odlukama koje su na sjednicama Vijeća donijete.</w:t>
      </w:r>
    </w:p>
    <w:p w14:paraId="360ED44C"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highlight w:val="yellow"/>
          <w:lang w:eastAsia="hr-HR"/>
        </w:rPr>
      </w:pPr>
    </w:p>
    <w:p w14:paraId="71F33E39"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000000"/>
          <w:sz w:val="24"/>
          <w:szCs w:val="24"/>
          <w:lang w:eastAsia="hr-HR"/>
        </w:rPr>
        <w:t>Na mrežnoj stranici objavljeno je i Godišnje izvješće o radu Vijeća u 2021. godini.</w:t>
      </w:r>
    </w:p>
    <w:p w14:paraId="0E56B8F7" w14:textId="77777777" w:rsidR="009D6F5D" w:rsidRPr="001D16A3" w:rsidRDefault="009D6F5D" w:rsidP="001D16A3">
      <w:pPr>
        <w:spacing w:after="0" w:line="240" w:lineRule="auto"/>
        <w:jc w:val="both"/>
        <w:rPr>
          <w:rFonts w:ascii="Times New Roman" w:eastAsia="Times New Roman" w:hAnsi="Times New Roman" w:cs="Times New Roman"/>
          <w:color w:val="000000"/>
          <w:sz w:val="24"/>
          <w:szCs w:val="24"/>
          <w:highlight w:val="yellow"/>
          <w:lang w:eastAsia="hr-HR"/>
        </w:rPr>
      </w:pPr>
    </w:p>
    <w:p w14:paraId="731E0DF1" w14:textId="7658A653" w:rsidR="001D16A3" w:rsidRPr="001D16A3" w:rsidRDefault="001D16A3" w:rsidP="001D16A3">
      <w:pPr>
        <w:spacing w:after="0" w:line="240" w:lineRule="auto"/>
        <w:jc w:val="both"/>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000000"/>
          <w:sz w:val="24"/>
          <w:szCs w:val="24"/>
          <w:lang w:eastAsia="hr-HR"/>
        </w:rPr>
        <w:tab/>
        <w:t>Također su na mrežnoj stranici objavljeni svi propisi  koji uređuju rad Vijeća.</w:t>
      </w:r>
    </w:p>
    <w:p w14:paraId="6309C1FF" w14:textId="77777777" w:rsidR="001D16A3" w:rsidRPr="001D16A3" w:rsidRDefault="001D16A3" w:rsidP="001D16A3">
      <w:pPr>
        <w:spacing w:after="0" w:line="240" w:lineRule="auto"/>
        <w:jc w:val="both"/>
        <w:rPr>
          <w:rFonts w:ascii="Times New Roman" w:eastAsia="Times New Roman" w:hAnsi="Times New Roman" w:cs="Times New Roman"/>
          <w:color w:val="000000"/>
          <w:sz w:val="24"/>
          <w:szCs w:val="24"/>
          <w:highlight w:val="yellow"/>
          <w:lang w:eastAsia="hr-HR"/>
        </w:rPr>
      </w:pPr>
    </w:p>
    <w:p w14:paraId="08643FC3" w14:textId="2CCC7288"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000000"/>
          <w:sz w:val="24"/>
          <w:szCs w:val="24"/>
          <w:lang w:eastAsia="hr-HR"/>
        </w:rPr>
        <w:t xml:space="preserve">Tijekom 2022. </w:t>
      </w:r>
      <w:r w:rsidR="009F45F1">
        <w:rPr>
          <w:rFonts w:ascii="Times New Roman" w:eastAsia="Times New Roman" w:hAnsi="Times New Roman" w:cs="Times New Roman"/>
          <w:color w:val="000000"/>
          <w:sz w:val="24"/>
          <w:szCs w:val="24"/>
          <w:lang w:eastAsia="hr-HR"/>
        </w:rPr>
        <w:t xml:space="preserve">godine </w:t>
      </w:r>
      <w:r w:rsidRPr="001D16A3">
        <w:rPr>
          <w:rFonts w:ascii="Times New Roman" w:eastAsia="Times New Roman" w:hAnsi="Times New Roman" w:cs="Times New Roman"/>
          <w:color w:val="000000"/>
          <w:sz w:val="24"/>
          <w:szCs w:val="24"/>
          <w:lang w:eastAsia="hr-HR"/>
        </w:rPr>
        <w:t>Vijeće je u radu imalo šest zahtjeva za pristup informacijama, o kojima je odlučeno na slijedeći način:</w:t>
      </w:r>
    </w:p>
    <w:p w14:paraId="08EED371" w14:textId="77777777" w:rsidR="001D16A3" w:rsidRPr="001D16A3" w:rsidRDefault="001D16A3" w:rsidP="001D16A3">
      <w:pPr>
        <w:spacing w:after="0" w:line="240" w:lineRule="auto"/>
        <w:rPr>
          <w:rFonts w:ascii="Times New Roman" w:eastAsia="Times New Roman" w:hAnsi="Times New Roman" w:cs="Times New Roman"/>
          <w:sz w:val="24"/>
          <w:szCs w:val="24"/>
          <w:lang w:eastAsia="hr-HR"/>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1330"/>
        <w:gridCol w:w="949"/>
        <w:gridCol w:w="1219"/>
        <w:gridCol w:w="822"/>
        <w:gridCol w:w="626"/>
        <w:gridCol w:w="306"/>
        <w:gridCol w:w="802"/>
        <w:gridCol w:w="862"/>
        <w:gridCol w:w="871"/>
        <w:gridCol w:w="1119"/>
        <w:gridCol w:w="949"/>
      </w:tblGrid>
      <w:tr w:rsidR="001D16A3" w:rsidRPr="001D16A3" w14:paraId="565E0D43" w14:textId="77777777" w:rsidTr="007303E6">
        <w:tc>
          <w:tcPr>
            <w:tcW w:w="12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3240FC" w14:textId="77777777" w:rsidR="001D16A3" w:rsidRPr="001D16A3" w:rsidRDefault="001D16A3" w:rsidP="001D16A3">
            <w:pPr>
              <w:spacing w:after="0" w:line="240" w:lineRule="auto"/>
              <w:jc w:val="center"/>
              <w:rPr>
                <w:rFonts w:ascii="Times New Roman" w:eastAsia="Times New Roman" w:hAnsi="Times New Roman" w:cs="Times New Roman"/>
                <w:color w:val="000000"/>
                <w:sz w:val="20"/>
                <w:szCs w:val="20"/>
                <w:lang w:eastAsia="hr-HR"/>
              </w:rPr>
            </w:pPr>
            <w:r w:rsidRPr="001D16A3">
              <w:rPr>
                <w:rFonts w:ascii="Times New Roman" w:eastAsia="Times New Roman" w:hAnsi="Times New Roman" w:cs="Times New Roman"/>
                <w:color w:val="000000"/>
                <w:sz w:val="20"/>
                <w:szCs w:val="20"/>
                <w:lang w:eastAsia="hr-HR"/>
              </w:rPr>
              <w:t xml:space="preserve">Zaprimljeno zahtjeva za </w:t>
            </w:r>
          </w:p>
          <w:p w14:paraId="1BF3E076" w14:textId="77777777" w:rsidR="001D16A3" w:rsidRPr="001D16A3" w:rsidRDefault="001D16A3" w:rsidP="001D16A3">
            <w:pPr>
              <w:spacing w:after="0" w:line="240" w:lineRule="auto"/>
              <w:jc w:val="center"/>
              <w:rPr>
                <w:rFonts w:ascii="Times New Roman" w:eastAsia="Times New Roman" w:hAnsi="Times New Roman" w:cs="Times New Roman"/>
                <w:color w:val="000000"/>
                <w:sz w:val="20"/>
                <w:szCs w:val="20"/>
                <w:lang w:eastAsia="hr-HR"/>
              </w:rPr>
            </w:pPr>
            <w:r w:rsidRPr="001D16A3">
              <w:rPr>
                <w:rFonts w:ascii="Times New Roman" w:eastAsia="Times New Roman" w:hAnsi="Times New Roman" w:cs="Times New Roman"/>
                <w:color w:val="000000"/>
                <w:sz w:val="20"/>
                <w:szCs w:val="20"/>
                <w:lang w:eastAsia="hr-HR"/>
              </w:rPr>
              <w:t xml:space="preserve">pristup </w:t>
            </w:r>
          </w:p>
          <w:p w14:paraId="75F6CB55" w14:textId="77777777" w:rsidR="001D16A3" w:rsidRPr="001D16A3" w:rsidRDefault="001D16A3" w:rsidP="001D16A3">
            <w:pPr>
              <w:spacing w:after="0" w:line="240" w:lineRule="auto"/>
              <w:jc w:val="center"/>
              <w:rPr>
                <w:rFonts w:ascii="Times New Roman" w:eastAsia="Times New Roman" w:hAnsi="Times New Roman" w:cs="Times New Roman"/>
                <w:color w:val="000000"/>
                <w:sz w:val="20"/>
                <w:szCs w:val="20"/>
                <w:lang w:eastAsia="hr-HR"/>
              </w:rPr>
            </w:pPr>
            <w:r w:rsidRPr="001D16A3">
              <w:rPr>
                <w:rFonts w:ascii="Times New Roman" w:eastAsia="Times New Roman" w:hAnsi="Times New Roman" w:cs="Times New Roman"/>
                <w:color w:val="000000"/>
                <w:sz w:val="20"/>
                <w:szCs w:val="20"/>
                <w:lang w:eastAsia="hr-HR"/>
              </w:rPr>
              <w:t>informacijama</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E36C20" w14:textId="77777777" w:rsidR="001D16A3" w:rsidRPr="001D16A3" w:rsidRDefault="001D16A3" w:rsidP="001D16A3">
            <w:pPr>
              <w:spacing w:after="0" w:line="240" w:lineRule="auto"/>
              <w:jc w:val="center"/>
              <w:rPr>
                <w:rFonts w:ascii="Times New Roman" w:eastAsia="Times New Roman" w:hAnsi="Times New Roman" w:cs="Times New Roman"/>
                <w:color w:val="000000"/>
                <w:sz w:val="20"/>
                <w:szCs w:val="20"/>
                <w:lang w:eastAsia="hr-HR"/>
              </w:rPr>
            </w:pPr>
            <w:r w:rsidRPr="001D16A3">
              <w:rPr>
                <w:rFonts w:ascii="Times New Roman" w:eastAsia="Times New Roman" w:hAnsi="Times New Roman" w:cs="Times New Roman"/>
                <w:color w:val="000000"/>
                <w:sz w:val="20"/>
                <w:szCs w:val="20"/>
                <w:lang w:eastAsia="hr-HR"/>
              </w:rPr>
              <w:t>Zahtjevi preneseni iz 2021.</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B7BF00" w14:textId="77777777" w:rsidR="001D16A3" w:rsidRPr="001D16A3" w:rsidRDefault="001D16A3" w:rsidP="001D16A3">
            <w:pPr>
              <w:spacing w:after="0" w:line="240" w:lineRule="auto"/>
              <w:jc w:val="center"/>
              <w:rPr>
                <w:rFonts w:ascii="Times New Roman" w:eastAsia="Times New Roman" w:hAnsi="Times New Roman" w:cs="Times New Roman"/>
                <w:color w:val="000000"/>
                <w:sz w:val="18"/>
                <w:szCs w:val="18"/>
                <w:lang w:eastAsia="hr-HR"/>
              </w:rPr>
            </w:pPr>
            <w:r w:rsidRPr="001D16A3">
              <w:rPr>
                <w:rFonts w:ascii="Times New Roman" w:eastAsia="Times New Roman" w:hAnsi="Times New Roman" w:cs="Times New Roman"/>
                <w:color w:val="000000"/>
                <w:sz w:val="18"/>
                <w:szCs w:val="18"/>
                <w:lang w:eastAsia="hr-HR"/>
              </w:rPr>
              <w:t>Ukupno zahtjeva</w:t>
            </w:r>
          </w:p>
          <w:p w14:paraId="46271F64" w14:textId="77777777" w:rsidR="001D16A3" w:rsidRPr="001D16A3" w:rsidRDefault="001D16A3" w:rsidP="001D16A3">
            <w:pPr>
              <w:spacing w:after="0" w:line="240" w:lineRule="auto"/>
              <w:jc w:val="center"/>
              <w:rPr>
                <w:rFonts w:ascii="Times New Roman" w:eastAsia="Times New Roman" w:hAnsi="Times New Roman" w:cs="Times New Roman"/>
                <w:color w:val="000000"/>
                <w:sz w:val="18"/>
                <w:szCs w:val="18"/>
                <w:lang w:eastAsia="hr-HR"/>
              </w:rPr>
            </w:pPr>
            <w:r w:rsidRPr="001D16A3">
              <w:rPr>
                <w:rFonts w:ascii="Times New Roman" w:eastAsia="Times New Roman" w:hAnsi="Times New Roman" w:cs="Times New Roman"/>
                <w:color w:val="000000"/>
                <w:sz w:val="18"/>
                <w:szCs w:val="18"/>
                <w:lang w:eastAsia="hr-HR"/>
              </w:rPr>
              <w:t xml:space="preserve"> za pristup informacijama </w:t>
            </w:r>
          </w:p>
          <w:p w14:paraId="65EC289A" w14:textId="77777777" w:rsidR="001D16A3" w:rsidRPr="001D16A3" w:rsidRDefault="001D16A3" w:rsidP="001D16A3">
            <w:pPr>
              <w:spacing w:after="0" w:line="240" w:lineRule="auto"/>
              <w:jc w:val="center"/>
              <w:rPr>
                <w:rFonts w:ascii="Times New Roman" w:eastAsia="Times New Roman" w:hAnsi="Times New Roman" w:cs="Times New Roman"/>
                <w:color w:val="000000"/>
                <w:sz w:val="18"/>
                <w:szCs w:val="18"/>
                <w:lang w:eastAsia="hr-HR"/>
              </w:rPr>
            </w:pPr>
            <w:r w:rsidRPr="001D16A3">
              <w:rPr>
                <w:rFonts w:ascii="Times New Roman" w:eastAsia="Times New Roman" w:hAnsi="Times New Roman" w:cs="Times New Roman"/>
                <w:color w:val="000000"/>
                <w:sz w:val="18"/>
                <w:szCs w:val="18"/>
                <w:lang w:eastAsia="hr-HR"/>
              </w:rPr>
              <w:t>u radu u 2021.</w:t>
            </w:r>
          </w:p>
        </w:tc>
        <w:tc>
          <w:tcPr>
            <w:tcW w:w="1514" w:type="dxa"/>
            <w:gridSpan w:val="2"/>
            <w:tcBorders>
              <w:top w:val="single" w:sz="4" w:space="0" w:color="auto"/>
              <w:left w:val="single" w:sz="4" w:space="0" w:color="auto"/>
              <w:bottom w:val="single" w:sz="4" w:space="0" w:color="auto"/>
              <w:right w:val="single" w:sz="4" w:space="0" w:color="auto"/>
            </w:tcBorders>
            <w:shd w:val="clear" w:color="auto" w:fill="auto"/>
          </w:tcPr>
          <w:p w14:paraId="2FDE7DA7" w14:textId="77777777" w:rsidR="001D16A3" w:rsidRPr="001D16A3" w:rsidRDefault="001D16A3" w:rsidP="001D16A3">
            <w:pPr>
              <w:spacing w:after="0" w:line="240" w:lineRule="auto"/>
              <w:jc w:val="center"/>
              <w:rPr>
                <w:rFonts w:ascii="Times New Roman" w:eastAsia="Times New Roman" w:hAnsi="Times New Roman" w:cs="Times New Roman"/>
                <w:color w:val="000000"/>
                <w:sz w:val="20"/>
                <w:szCs w:val="20"/>
                <w:lang w:eastAsia="hr-HR"/>
              </w:rPr>
            </w:pPr>
          </w:p>
        </w:tc>
        <w:tc>
          <w:tcPr>
            <w:tcW w:w="4130" w:type="dxa"/>
            <w:gridSpan w:val="5"/>
            <w:tcBorders>
              <w:top w:val="single" w:sz="4" w:space="0" w:color="auto"/>
              <w:left w:val="single" w:sz="4" w:space="0" w:color="auto"/>
              <w:bottom w:val="single" w:sz="4" w:space="0" w:color="auto"/>
              <w:right w:val="single" w:sz="4" w:space="0" w:color="auto"/>
            </w:tcBorders>
            <w:shd w:val="clear" w:color="auto" w:fill="auto"/>
            <w:hideMark/>
          </w:tcPr>
          <w:p w14:paraId="0587441E" w14:textId="77777777" w:rsidR="001D16A3" w:rsidRPr="001D16A3" w:rsidRDefault="001D16A3" w:rsidP="001D16A3">
            <w:pPr>
              <w:spacing w:after="0" w:line="240" w:lineRule="auto"/>
              <w:jc w:val="center"/>
              <w:rPr>
                <w:rFonts w:ascii="Times New Roman" w:eastAsia="Times New Roman" w:hAnsi="Times New Roman" w:cs="Times New Roman"/>
                <w:color w:val="000000"/>
                <w:sz w:val="20"/>
                <w:szCs w:val="20"/>
                <w:lang w:eastAsia="hr-HR"/>
              </w:rPr>
            </w:pPr>
            <w:r w:rsidRPr="001D16A3">
              <w:rPr>
                <w:rFonts w:ascii="Times New Roman" w:eastAsia="Times New Roman" w:hAnsi="Times New Roman" w:cs="Times New Roman"/>
                <w:color w:val="000000"/>
                <w:sz w:val="20"/>
                <w:szCs w:val="20"/>
                <w:lang w:eastAsia="hr-HR"/>
              </w:rPr>
              <w:br w:type="textWrapping" w:clear="all"/>
              <w:t>Rješavanje zahtjeva</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14:paraId="314CDB36" w14:textId="77777777" w:rsidR="001D16A3" w:rsidRPr="001D16A3" w:rsidRDefault="001D16A3" w:rsidP="001D16A3">
            <w:pPr>
              <w:spacing w:after="0" w:line="240" w:lineRule="auto"/>
              <w:jc w:val="center"/>
              <w:rPr>
                <w:rFonts w:ascii="Times New Roman" w:eastAsia="Times New Roman" w:hAnsi="Times New Roman" w:cs="Times New Roman"/>
                <w:color w:val="000000"/>
                <w:sz w:val="20"/>
                <w:szCs w:val="20"/>
                <w:lang w:eastAsia="hr-HR"/>
              </w:rPr>
            </w:pPr>
            <w:r w:rsidRPr="001D16A3">
              <w:rPr>
                <w:rFonts w:ascii="Times New Roman" w:eastAsia="Times New Roman" w:hAnsi="Times New Roman" w:cs="Times New Roman"/>
                <w:color w:val="000000"/>
                <w:sz w:val="20"/>
                <w:szCs w:val="20"/>
                <w:lang w:eastAsia="hr-HR"/>
              </w:rPr>
              <w:t xml:space="preserve">Zahtjevi </w:t>
            </w:r>
          </w:p>
          <w:p w14:paraId="6C8275D0" w14:textId="77777777" w:rsidR="001D16A3" w:rsidRPr="001D16A3" w:rsidRDefault="001D16A3" w:rsidP="001D16A3">
            <w:pPr>
              <w:spacing w:after="0" w:line="240" w:lineRule="auto"/>
              <w:jc w:val="center"/>
              <w:rPr>
                <w:rFonts w:ascii="Times New Roman" w:eastAsia="Times New Roman" w:hAnsi="Times New Roman" w:cs="Times New Roman"/>
                <w:color w:val="000000"/>
                <w:sz w:val="20"/>
                <w:szCs w:val="20"/>
                <w:lang w:eastAsia="hr-HR"/>
              </w:rPr>
            </w:pPr>
            <w:r w:rsidRPr="001D16A3">
              <w:rPr>
                <w:rFonts w:ascii="Times New Roman" w:eastAsia="Times New Roman" w:hAnsi="Times New Roman" w:cs="Times New Roman"/>
                <w:color w:val="000000"/>
                <w:sz w:val="20"/>
                <w:szCs w:val="20"/>
                <w:lang w:eastAsia="hr-HR"/>
              </w:rPr>
              <w:t xml:space="preserve">preneseni </w:t>
            </w:r>
          </w:p>
          <w:p w14:paraId="63EEAC8A" w14:textId="77777777" w:rsidR="001D16A3" w:rsidRPr="001D16A3" w:rsidRDefault="001D16A3" w:rsidP="001D16A3">
            <w:pPr>
              <w:spacing w:after="0" w:line="240" w:lineRule="auto"/>
              <w:jc w:val="center"/>
              <w:rPr>
                <w:rFonts w:ascii="Times New Roman" w:eastAsia="Times New Roman" w:hAnsi="Times New Roman" w:cs="Times New Roman"/>
                <w:color w:val="000000"/>
                <w:sz w:val="20"/>
                <w:szCs w:val="20"/>
                <w:lang w:eastAsia="hr-HR"/>
              </w:rPr>
            </w:pPr>
            <w:r w:rsidRPr="001D16A3">
              <w:rPr>
                <w:rFonts w:ascii="Times New Roman" w:eastAsia="Times New Roman" w:hAnsi="Times New Roman" w:cs="Times New Roman"/>
                <w:color w:val="000000"/>
                <w:sz w:val="20"/>
                <w:szCs w:val="20"/>
                <w:lang w:eastAsia="hr-HR"/>
              </w:rPr>
              <w:t>u 2023.</w:t>
            </w:r>
          </w:p>
        </w:tc>
      </w:tr>
      <w:tr w:rsidR="001D16A3" w:rsidRPr="001D16A3" w14:paraId="4AB95A24" w14:textId="77777777" w:rsidTr="007303E6">
        <w:tc>
          <w:tcPr>
            <w:tcW w:w="0" w:type="auto"/>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712FA917" w14:textId="77777777" w:rsidR="001D16A3" w:rsidRPr="001D16A3" w:rsidRDefault="001D16A3" w:rsidP="001D16A3">
            <w:pPr>
              <w:spacing w:after="0" w:line="276" w:lineRule="auto"/>
              <w:rPr>
                <w:rFonts w:ascii="Times New Roman" w:eastAsia="Times New Roman" w:hAnsi="Times New Roman" w:cs="Times New Roman"/>
                <w:color w:val="000000"/>
                <w:sz w:val="20"/>
                <w:szCs w:val="20"/>
                <w:lang w:eastAsia="hr-HR"/>
              </w:rPr>
            </w:pPr>
          </w:p>
        </w:tc>
        <w:tc>
          <w:tcPr>
            <w:tcW w:w="0" w:type="auto"/>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4C76CAD2" w14:textId="77777777" w:rsidR="001D16A3" w:rsidRPr="001D16A3" w:rsidRDefault="001D16A3" w:rsidP="001D16A3">
            <w:pPr>
              <w:spacing w:after="0" w:line="276" w:lineRule="auto"/>
              <w:rPr>
                <w:rFonts w:ascii="Times New Roman" w:eastAsia="Times New Roman" w:hAnsi="Times New Roman" w:cs="Times New Roman"/>
                <w:color w:val="000000"/>
                <w:sz w:val="20"/>
                <w:szCs w:val="20"/>
                <w:lang w:eastAsia="hr-HR"/>
              </w:rPr>
            </w:pPr>
          </w:p>
        </w:tc>
        <w:tc>
          <w:tcPr>
            <w:tcW w:w="0" w:type="auto"/>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044FB0AF" w14:textId="77777777" w:rsidR="001D16A3" w:rsidRPr="001D16A3" w:rsidRDefault="001D16A3" w:rsidP="001D16A3">
            <w:pPr>
              <w:spacing w:after="0" w:line="276" w:lineRule="auto"/>
              <w:rPr>
                <w:rFonts w:ascii="Times New Roman" w:eastAsia="Times New Roman" w:hAnsi="Times New Roman" w:cs="Times New Roman"/>
                <w:color w:val="000000"/>
                <w:sz w:val="18"/>
                <w:szCs w:val="18"/>
                <w:lang w:eastAsia="hr-HR"/>
              </w:rPr>
            </w:pP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14:paraId="0039ED9D" w14:textId="77777777" w:rsidR="001D16A3" w:rsidRPr="001D16A3" w:rsidRDefault="001D16A3" w:rsidP="001D16A3">
            <w:pPr>
              <w:spacing w:after="0" w:line="240" w:lineRule="auto"/>
              <w:jc w:val="center"/>
              <w:rPr>
                <w:rFonts w:ascii="Times New Roman" w:eastAsia="Times New Roman" w:hAnsi="Times New Roman" w:cs="Times New Roman"/>
                <w:color w:val="000000"/>
                <w:sz w:val="19"/>
                <w:szCs w:val="19"/>
                <w:lang w:eastAsia="hr-HR"/>
              </w:rPr>
            </w:pPr>
            <w:r w:rsidRPr="001D16A3">
              <w:rPr>
                <w:rFonts w:ascii="Times New Roman" w:eastAsia="Times New Roman" w:hAnsi="Times New Roman" w:cs="Times New Roman"/>
                <w:color w:val="000000"/>
                <w:sz w:val="19"/>
                <w:szCs w:val="19"/>
                <w:lang w:eastAsia="hr-HR"/>
              </w:rPr>
              <w:t xml:space="preserve">Usvojen </w:t>
            </w:r>
          </w:p>
          <w:p w14:paraId="495D50D0" w14:textId="77777777" w:rsidR="001D16A3" w:rsidRPr="001D16A3" w:rsidRDefault="001D16A3" w:rsidP="001D16A3">
            <w:pPr>
              <w:spacing w:after="0" w:line="240" w:lineRule="auto"/>
              <w:jc w:val="center"/>
              <w:rPr>
                <w:rFonts w:ascii="Times New Roman" w:eastAsia="Times New Roman" w:hAnsi="Times New Roman" w:cs="Times New Roman"/>
                <w:color w:val="000000"/>
                <w:sz w:val="19"/>
                <w:szCs w:val="19"/>
                <w:lang w:eastAsia="hr-HR"/>
              </w:rPr>
            </w:pPr>
            <w:r w:rsidRPr="001D16A3">
              <w:rPr>
                <w:rFonts w:ascii="Times New Roman" w:eastAsia="Times New Roman" w:hAnsi="Times New Roman" w:cs="Times New Roman"/>
                <w:color w:val="000000"/>
                <w:sz w:val="19"/>
                <w:szCs w:val="19"/>
                <w:lang w:eastAsia="hr-HR"/>
              </w:rPr>
              <w:t>zahtjev</w:t>
            </w:r>
          </w:p>
        </w:tc>
        <w:tc>
          <w:tcPr>
            <w:tcW w:w="91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F21EEC" w14:textId="77777777" w:rsidR="001D16A3" w:rsidRPr="001D16A3" w:rsidRDefault="001D16A3" w:rsidP="001D16A3">
            <w:pPr>
              <w:spacing w:after="0" w:line="240" w:lineRule="auto"/>
              <w:jc w:val="center"/>
              <w:rPr>
                <w:rFonts w:ascii="Times New Roman" w:eastAsia="Times New Roman" w:hAnsi="Times New Roman" w:cs="Times New Roman"/>
                <w:color w:val="000000"/>
                <w:sz w:val="19"/>
                <w:szCs w:val="19"/>
                <w:lang w:eastAsia="hr-HR"/>
              </w:rPr>
            </w:pPr>
            <w:r w:rsidRPr="001D16A3">
              <w:rPr>
                <w:rFonts w:ascii="Times New Roman" w:eastAsia="Times New Roman" w:hAnsi="Times New Roman" w:cs="Times New Roman"/>
                <w:color w:val="000000"/>
                <w:sz w:val="19"/>
                <w:szCs w:val="19"/>
                <w:lang w:eastAsia="hr-HR"/>
              </w:rPr>
              <w:t>Ustupljen zahtjev</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3299000E" w14:textId="77777777" w:rsidR="001D16A3" w:rsidRPr="001D16A3" w:rsidRDefault="001D16A3" w:rsidP="001D16A3">
            <w:pPr>
              <w:spacing w:after="0" w:line="240" w:lineRule="auto"/>
              <w:jc w:val="center"/>
              <w:rPr>
                <w:rFonts w:ascii="Times New Roman" w:eastAsia="Times New Roman" w:hAnsi="Times New Roman" w:cs="Times New Roman"/>
                <w:color w:val="000000"/>
                <w:sz w:val="19"/>
                <w:szCs w:val="19"/>
                <w:lang w:eastAsia="hr-HR"/>
              </w:rPr>
            </w:pPr>
            <w:r w:rsidRPr="001D16A3">
              <w:rPr>
                <w:rFonts w:ascii="Times New Roman" w:eastAsia="Times New Roman" w:hAnsi="Times New Roman" w:cs="Times New Roman"/>
                <w:color w:val="000000"/>
                <w:sz w:val="19"/>
                <w:szCs w:val="19"/>
                <w:lang w:eastAsia="hr-HR"/>
              </w:rPr>
              <w:t xml:space="preserve">Odbijen </w:t>
            </w:r>
          </w:p>
          <w:p w14:paraId="32A3D508" w14:textId="77777777" w:rsidR="001D16A3" w:rsidRPr="001D16A3" w:rsidRDefault="001D16A3" w:rsidP="001D16A3">
            <w:pPr>
              <w:spacing w:after="0" w:line="240" w:lineRule="auto"/>
              <w:jc w:val="center"/>
              <w:rPr>
                <w:rFonts w:ascii="Times New Roman" w:eastAsia="Times New Roman" w:hAnsi="Times New Roman" w:cs="Times New Roman"/>
                <w:color w:val="000000"/>
                <w:sz w:val="19"/>
                <w:szCs w:val="19"/>
                <w:lang w:eastAsia="hr-HR"/>
              </w:rPr>
            </w:pPr>
            <w:r w:rsidRPr="001D16A3">
              <w:rPr>
                <w:rFonts w:ascii="Times New Roman" w:eastAsia="Times New Roman" w:hAnsi="Times New Roman" w:cs="Times New Roman"/>
                <w:color w:val="000000"/>
                <w:sz w:val="19"/>
                <w:szCs w:val="19"/>
                <w:lang w:eastAsia="hr-HR"/>
              </w:rPr>
              <w:t>zahtjev</w:t>
            </w:r>
          </w:p>
          <w:p w14:paraId="5230535F" w14:textId="77777777" w:rsidR="001D16A3" w:rsidRPr="001D16A3" w:rsidRDefault="001D16A3" w:rsidP="001D16A3">
            <w:pPr>
              <w:spacing w:after="0" w:line="240" w:lineRule="auto"/>
              <w:jc w:val="center"/>
              <w:rPr>
                <w:rFonts w:ascii="Times New Roman" w:eastAsia="Times New Roman" w:hAnsi="Times New Roman" w:cs="Times New Roman"/>
                <w:color w:val="000000"/>
                <w:sz w:val="19"/>
                <w:szCs w:val="19"/>
                <w:lang w:eastAsia="hr-HR"/>
              </w:rPr>
            </w:pP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22FB3795" w14:textId="77777777" w:rsidR="001D16A3" w:rsidRPr="001D16A3" w:rsidRDefault="001D16A3" w:rsidP="001D16A3">
            <w:pPr>
              <w:spacing w:after="0" w:line="240" w:lineRule="auto"/>
              <w:jc w:val="center"/>
              <w:rPr>
                <w:rFonts w:ascii="Times New Roman" w:eastAsia="Times New Roman" w:hAnsi="Times New Roman" w:cs="Times New Roman"/>
                <w:color w:val="000000"/>
                <w:sz w:val="19"/>
                <w:szCs w:val="19"/>
                <w:lang w:eastAsia="hr-HR"/>
              </w:rPr>
            </w:pPr>
            <w:r w:rsidRPr="001D16A3">
              <w:rPr>
                <w:rFonts w:ascii="Times New Roman" w:eastAsia="Times New Roman" w:hAnsi="Times New Roman" w:cs="Times New Roman"/>
                <w:color w:val="000000"/>
                <w:sz w:val="19"/>
                <w:szCs w:val="19"/>
                <w:lang w:eastAsia="hr-HR"/>
              </w:rPr>
              <w:t>Odbačen</w:t>
            </w:r>
          </w:p>
          <w:p w14:paraId="1A902154" w14:textId="77777777" w:rsidR="001D16A3" w:rsidRPr="001D16A3" w:rsidRDefault="001D16A3" w:rsidP="001D16A3">
            <w:pPr>
              <w:spacing w:after="0" w:line="240" w:lineRule="auto"/>
              <w:jc w:val="center"/>
              <w:rPr>
                <w:rFonts w:ascii="Times New Roman" w:eastAsia="Times New Roman" w:hAnsi="Times New Roman" w:cs="Times New Roman"/>
                <w:color w:val="000000"/>
                <w:sz w:val="19"/>
                <w:szCs w:val="19"/>
                <w:lang w:eastAsia="hr-HR"/>
              </w:rPr>
            </w:pPr>
            <w:r w:rsidRPr="001D16A3">
              <w:rPr>
                <w:rFonts w:ascii="Times New Roman" w:eastAsia="Times New Roman" w:hAnsi="Times New Roman" w:cs="Times New Roman"/>
                <w:color w:val="000000"/>
                <w:sz w:val="19"/>
                <w:szCs w:val="19"/>
                <w:lang w:eastAsia="hr-HR"/>
              </w:rPr>
              <w:t>zahtjev</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14:paraId="265B50F5" w14:textId="77777777" w:rsidR="001D16A3" w:rsidRPr="001D16A3" w:rsidRDefault="001D16A3" w:rsidP="001D16A3">
            <w:pPr>
              <w:spacing w:after="0" w:line="240" w:lineRule="auto"/>
              <w:jc w:val="center"/>
              <w:rPr>
                <w:rFonts w:ascii="Times New Roman" w:eastAsia="Times New Roman" w:hAnsi="Times New Roman" w:cs="Times New Roman"/>
                <w:color w:val="000000"/>
                <w:sz w:val="19"/>
                <w:szCs w:val="19"/>
                <w:lang w:eastAsia="hr-HR"/>
              </w:rPr>
            </w:pPr>
            <w:r w:rsidRPr="001D16A3">
              <w:rPr>
                <w:rFonts w:ascii="Times New Roman" w:eastAsia="Times New Roman" w:hAnsi="Times New Roman" w:cs="Times New Roman"/>
                <w:color w:val="000000"/>
                <w:sz w:val="19"/>
                <w:szCs w:val="19"/>
                <w:lang w:eastAsia="hr-HR"/>
              </w:rPr>
              <w:t>Izdana obavijest</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183D9EBF" w14:textId="77777777" w:rsidR="001D16A3" w:rsidRPr="001D16A3" w:rsidRDefault="001D16A3" w:rsidP="001D16A3">
            <w:pPr>
              <w:spacing w:after="0" w:line="240" w:lineRule="auto"/>
              <w:jc w:val="center"/>
              <w:rPr>
                <w:rFonts w:ascii="Times New Roman" w:eastAsia="Times New Roman" w:hAnsi="Times New Roman" w:cs="Times New Roman"/>
                <w:color w:val="000000"/>
                <w:sz w:val="20"/>
                <w:szCs w:val="20"/>
                <w:lang w:eastAsia="hr-HR"/>
              </w:rPr>
            </w:pPr>
            <w:r w:rsidRPr="001D16A3">
              <w:rPr>
                <w:rFonts w:ascii="Times New Roman" w:eastAsia="Times New Roman" w:hAnsi="Times New Roman" w:cs="Times New Roman"/>
                <w:color w:val="000000"/>
                <w:sz w:val="20"/>
                <w:szCs w:val="20"/>
                <w:lang w:eastAsia="hr-HR"/>
              </w:rPr>
              <w:t>Djelomično usvojen i djelomično</w:t>
            </w:r>
          </w:p>
          <w:p w14:paraId="0EFFD3C4" w14:textId="77777777" w:rsidR="001D16A3" w:rsidRPr="001D16A3" w:rsidRDefault="001D16A3" w:rsidP="001D16A3">
            <w:pPr>
              <w:spacing w:after="0" w:line="240" w:lineRule="auto"/>
              <w:jc w:val="center"/>
              <w:rPr>
                <w:rFonts w:ascii="Times New Roman" w:eastAsia="Times New Roman" w:hAnsi="Times New Roman" w:cs="Times New Roman"/>
                <w:color w:val="000000"/>
                <w:sz w:val="20"/>
                <w:szCs w:val="20"/>
                <w:lang w:eastAsia="hr-HR"/>
              </w:rPr>
            </w:pPr>
            <w:r w:rsidRPr="001D16A3">
              <w:rPr>
                <w:rFonts w:ascii="Times New Roman" w:eastAsia="Times New Roman" w:hAnsi="Times New Roman" w:cs="Times New Roman"/>
                <w:color w:val="000000"/>
                <w:sz w:val="20"/>
                <w:szCs w:val="20"/>
                <w:lang w:eastAsia="hr-HR"/>
              </w:rPr>
              <w:t xml:space="preserve"> odbijen zahtjev</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076BB988" w14:textId="77777777" w:rsidR="001D16A3" w:rsidRPr="001D16A3" w:rsidRDefault="001D16A3" w:rsidP="001D16A3">
            <w:pPr>
              <w:spacing w:after="0" w:line="240" w:lineRule="auto"/>
              <w:jc w:val="center"/>
              <w:rPr>
                <w:rFonts w:ascii="Times New Roman" w:eastAsia="Times New Roman" w:hAnsi="Times New Roman" w:cs="Times New Roman"/>
                <w:color w:val="000000"/>
                <w:sz w:val="20"/>
                <w:szCs w:val="20"/>
                <w:lang w:eastAsia="hr-HR"/>
              </w:rPr>
            </w:pPr>
          </w:p>
        </w:tc>
      </w:tr>
      <w:tr w:rsidR="001D16A3" w:rsidRPr="001D16A3" w14:paraId="1B1734CF" w14:textId="77777777" w:rsidTr="007303E6">
        <w:tc>
          <w:tcPr>
            <w:tcW w:w="1205" w:type="dxa"/>
            <w:tcBorders>
              <w:top w:val="single" w:sz="4" w:space="0" w:color="auto"/>
              <w:left w:val="single" w:sz="4" w:space="0" w:color="auto"/>
              <w:bottom w:val="single" w:sz="4" w:space="0" w:color="auto"/>
              <w:right w:val="single" w:sz="4" w:space="0" w:color="auto"/>
            </w:tcBorders>
            <w:shd w:val="clear" w:color="auto" w:fill="auto"/>
            <w:hideMark/>
          </w:tcPr>
          <w:p w14:paraId="43C3F8B6" w14:textId="77777777" w:rsidR="001D16A3" w:rsidRPr="001D16A3" w:rsidRDefault="001D16A3" w:rsidP="001D16A3">
            <w:pPr>
              <w:spacing w:after="0" w:line="240" w:lineRule="auto"/>
              <w:jc w:val="center"/>
              <w:rPr>
                <w:rFonts w:ascii="Times New Roman" w:eastAsia="Times New Roman" w:hAnsi="Times New Roman" w:cs="Times New Roman"/>
                <w:color w:val="000000"/>
                <w:sz w:val="20"/>
                <w:szCs w:val="20"/>
                <w:lang w:eastAsia="hr-HR"/>
              </w:rPr>
            </w:pPr>
            <w:r w:rsidRPr="001D16A3">
              <w:rPr>
                <w:rFonts w:ascii="Times New Roman" w:eastAsia="Times New Roman" w:hAnsi="Times New Roman" w:cs="Times New Roman"/>
                <w:color w:val="000000"/>
                <w:sz w:val="20"/>
                <w:szCs w:val="20"/>
                <w:lang w:eastAsia="hr-HR"/>
              </w:rPr>
              <w:t>6</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50292B98" w14:textId="77777777" w:rsidR="001D16A3" w:rsidRPr="001D16A3" w:rsidRDefault="001D16A3" w:rsidP="001D16A3">
            <w:pPr>
              <w:spacing w:after="0" w:line="240" w:lineRule="auto"/>
              <w:jc w:val="center"/>
              <w:rPr>
                <w:rFonts w:ascii="Times New Roman" w:eastAsia="Times New Roman" w:hAnsi="Times New Roman" w:cs="Times New Roman"/>
                <w:color w:val="000000"/>
                <w:sz w:val="20"/>
                <w:szCs w:val="20"/>
                <w:lang w:eastAsia="hr-HR"/>
              </w:rPr>
            </w:pPr>
            <w:r w:rsidRPr="001D16A3">
              <w:rPr>
                <w:rFonts w:ascii="Times New Roman" w:eastAsia="Times New Roman" w:hAnsi="Times New Roman" w:cs="Times New Roman"/>
                <w:color w:val="000000"/>
                <w:sz w:val="20"/>
                <w:szCs w:val="20"/>
                <w:lang w:eastAsia="hr-HR"/>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67A3903" w14:textId="77777777" w:rsidR="001D16A3" w:rsidRPr="001D16A3" w:rsidRDefault="001D16A3" w:rsidP="001D16A3">
            <w:pPr>
              <w:spacing w:after="0" w:line="240" w:lineRule="auto"/>
              <w:jc w:val="center"/>
              <w:rPr>
                <w:rFonts w:ascii="Times New Roman" w:eastAsia="Times New Roman" w:hAnsi="Times New Roman" w:cs="Times New Roman"/>
                <w:color w:val="000000"/>
                <w:sz w:val="20"/>
                <w:szCs w:val="20"/>
                <w:lang w:eastAsia="hr-HR"/>
              </w:rPr>
            </w:pPr>
            <w:r w:rsidRPr="001D16A3">
              <w:rPr>
                <w:rFonts w:ascii="Times New Roman" w:eastAsia="Times New Roman" w:hAnsi="Times New Roman" w:cs="Times New Roman"/>
                <w:color w:val="000000"/>
                <w:sz w:val="20"/>
                <w:szCs w:val="20"/>
                <w:lang w:eastAsia="hr-HR"/>
              </w:rPr>
              <w:t>6</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14:paraId="29EA1D48" w14:textId="77777777" w:rsidR="001D16A3" w:rsidRPr="001D16A3" w:rsidRDefault="001D16A3" w:rsidP="001D16A3">
            <w:pPr>
              <w:spacing w:after="0" w:line="240" w:lineRule="auto"/>
              <w:jc w:val="center"/>
              <w:rPr>
                <w:rFonts w:ascii="Times New Roman" w:eastAsia="Times New Roman" w:hAnsi="Times New Roman" w:cs="Times New Roman"/>
                <w:color w:val="000000"/>
                <w:sz w:val="20"/>
                <w:szCs w:val="20"/>
                <w:lang w:eastAsia="hr-HR"/>
              </w:rPr>
            </w:pPr>
            <w:r w:rsidRPr="001D16A3">
              <w:rPr>
                <w:rFonts w:ascii="Times New Roman" w:eastAsia="Times New Roman" w:hAnsi="Times New Roman" w:cs="Times New Roman"/>
                <w:color w:val="000000"/>
                <w:sz w:val="20"/>
                <w:szCs w:val="20"/>
                <w:lang w:eastAsia="hr-HR"/>
              </w:rPr>
              <w:t>4</w:t>
            </w:r>
          </w:p>
        </w:tc>
        <w:tc>
          <w:tcPr>
            <w:tcW w:w="91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7209EF" w14:textId="77777777" w:rsidR="001D16A3" w:rsidRPr="001D16A3" w:rsidRDefault="001D16A3" w:rsidP="001D16A3">
            <w:pPr>
              <w:spacing w:after="0" w:line="240" w:lineRule="auto"/>
              <w:jc w:val="center"/>
              <w:rPr>
                <w:rFonts w:ascii="Times New Roman" w:eastAsia="Times New Roman" w:hAnsi="Times New Roman" w:cs="Times New Roman"/>
                <w:color w:val="000000"/>
                <w:sz w:val="20"/>
                <w:szCs w:val="20"/>
                <w:lang w:eastAsia="hr-HR"/>
              </w:rPr>
            </w:pPr>
            <w:r w:rsidRPr="001D16A3">
              <w:rPr>
                <w:rFonts w:ascii="Times New Roman" w:eastAsia="Times New Roman" w:hAnsi="Times New Roman" w:cs="Times New Roman"/>
                <w:color w:val="000000"/>
                <w:sz w:val="20"/>
                <w:szCs w:val="20"/>
                <w:lang w:eastAsia="hr-HR"/>
              </w:rPr>
              <w:t>0</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52F3C0D5" w14:textId="77777777" w:rsidR="001D16A3" w:rsidRPr="001D16A3" w:rsidRDefault="001D16A3" w:rsidP="001D16A3">
            <w:pPr>
              <w:spacing w:after="0" w:line="240" w:lineRule="auto"/>
              <w:jc w:val="center"/>
              <w:rPr>
                <w:rFonts w:ascii="Times New Roman" w:eastAsia="Times New Roman" w:hAnsi="Times New Roman" w:cs="Times New Roman"/>
                <w:color w:val="000000"/>
                <w:sz w:val="20"/>
                <w:szCs w:val="20"/>
                <w:lang w:eastAsia="hr-HR"/>
              </w:rPr>
            </w:pPr>
            <w:r w:rsidRPr="001D16A3">
              <w:rPr>
                <w:rFonts w:ascii="Times New Roman" w:eastAsia="Times New Roman" w:hAnsi="Times New Roman" w:cs="Times New Roman"/>
                <w:color w:val="000000"/>
                <w:sz w:val="20"/>
                <w:szCs w:val="20"/>
                <w:lang w:eastAsia="hr-HR"/>
              </w:rPr>
              <w:t>1</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6C398F42" w14:textId="77777777" w:rsidR="001D16A3" w:rsidRPr="001D16A3" w:rsidRDefault="001D16A3" w:rsidP="001D16A3">
            <w:pPr>
              <w:spacing w:after="0" w:line="240" w:lineRule="auto"/>
              <w:jc w:val="center"/>
              <w:rPr>
                <w:rFonts w:ascii="Times New Roman" w:eastAsia="Times New Roman" w:hAnsi="Times New Roman" w:cs="Times New Roman"/>
                <w:color w:val="000000"/>
                <w:sz w:val="20"/>
                <w:szCs w:val="20"/>
                <w:lang w:eastAsia="hr-HR"/>
              </w:rPr>
            </w:pPr>
            <w:r w:rsidRPr="001D16A3">
              <w:rPr>
                <w:rFonts w:ascii="Times New Roman" w:eastAsia="Times New Roman" w:hAnsi="Times New Roman" w:cs="Times New Roman"/>
                <w:color w:val="000000"/>
                <w:sz w:val="20"/>
                <w:szCs w:val="20"/>
                <w:lang w:eastAsia="hr-HR"/>
              </w:rPr>
              <w:t>0</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14:paraId="7739B5AF" w14:textId="77777777" w:rsidR="001D16A3" w:rsidRPr="001D16A3" w:rsidRDefault="001D16A3" w:rsidP="001D16A3">
            <w:pPr>
              <w:spacing w:after="0" w:line="240" w:lineRule="auto"/>
              <w:jc w:val="center"/>
              <w:rPr>
                <w:rFonts w:ascii="Times New Roman" w:eastAsia="Times New Roman" w:hAnsi="Times New Roman" w:cs="Times New Roman"/>
                <w:color w:val="000000"/>
                <w:sz w:val="20"/>
                <w:szCs w:val="20"/>
                <w:lang w:eastAsia="hr-HR"/>
              </w:rPr>
            </w:pPr>
            <w:r w:rsidRPr="001D16A3">
              <w:rPr>
                <w:rFonts w:ascii="Times New Roman" w:eastAsia="Times New Roman" w:hAnsi="Times New Roman" w:cs="Times New Roman"/>
                <w:color w:val="000000"/>
                <w:sz w:val="20"/>
                <w:szCs w:val="20"/>
                <w:lang w:eastAsia="hr-HR"/>
              </w:rPr>
              <w:t>0</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7BFBEB30" w14:textId="77777777" w:rsidR="001D16A3" w:rsidRPr="001D16A3" w:rsidRDefault="001D16A3" w:rsidP="001D16A3">
            <w:pPr>
              <w:spacing w:after="0" w:line="240" w:lineRule="auto"/>
              <w:jc w:val="center"/>
              <w:rPr>
                <w:rFonts w:ascii="Times New Roman" w:eastAsia="Times New Roman" w:hAnsi="Times New Roman" w:cs="Times New Roman"/>
                <w:color w:val="000000"/>
                <w:sz w:val="20"/>
                <w:szCs w:val="20"/>
                <w:lang w:eastAsia="hr-HR"/>
              </w:rPr>
            </w:pPr>
            <w:r w:rsidRPr="001D16A3">
              <w:rPr>
                <w:rFonts w:ascii="Times New Roman" w:eastAsia="Times New Roman" w:hAnsi="Times New Roman" w:cs="Times New Roman"/>
                <w:color w:val="000000"/>
                <w:sz w:val="20"/>
                <w:szCs w:val="20"/>
                <w:lang w:eastAsia="hr-HR"/>
              </w:rPr>
              <w:t>1</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14:paraId="0A7A90F1" w14:textId="77777777" w:rsidR="001D16A3" w:rsidRPr="001D16A3" w:rsidRDefault="001D16A3" w:rsidP="001D16A3">
            <w:pPr>
              <w:spacing w:after="0" w:line="240" w:lineRule="auto"/>
              <w:jc w:val="center"/>
              <w:rPr>
                <w:rFonts w:ascii="Times New Roman" w:eastAsia="Times New Roman" w:hAnsi="Times New Roman" w:cs="Times New Roman"/>
                <w:color w:val="000000"/>
                <w:sz w:val="20"/>
                <w:szCs w:val="20"/>
                <w:lang w:eastAsia="hr-HR"/>
              </w:rPr>
            </w:pPr>
            <w:r w:rsidRPr="001D16A3">
              <w:rPr>
                <w:rFonts w:ascii="Times New Roman" w:eastAsia="Times New Roman" w:hAnsi="Times New Roman" w:cs="Times New Roman"/>
                <w:color w:val="000000"/>
                <w:sz w:val="20"/>
                <w:szCs w:val="20"/>
                <w:lang w:eastAsia="hr-HR"/>
              </w:rPr>
              <w:t>0</w:t>
            </w:r>
          </w:p>
        </w:tc>
      </w:tr>
    </w:tbl>
    <w:p w14:paraId="6451B912"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p>
    <w:p w14:paraId="2E35D982" w14:textId="77777777" w:rsidR="001D16A3" w:rsidRPr="001D16A3" w:rsidRDefault="001D16A3" w:rsidP="001D16A3">
      <w:pPr>
        <w:spacing w:line="252" w:lineRule="auto"/>
        <w:ind w:firstLine="360"/>
        <w:jc w:val="both"/>
        <w:rPr>
          <w:rFonts w:ascii="Times New Roman" w:eastAsia="Calibri" w:hAnsi="Times New Roman" w:cs="Times New Roman"/>
          <w:sz w:val="24"/>
          <w:szCs w:val="24"/>
        </w:rPr>
      </w:pPr>
      <w:r w:rsidRPr="001D16A3">
        <w:rPr>
          <w:rFonts w:ascii="Times New Roman" w:eastAsia="Calibri" w:hAnsi="Times New Roman" w:cs="Times New Roman"/>
          <w:sz w:val="24"/>
          <w:szCs w:val="24"/>
        </w:rPr>
        <w:t xml:space="preserve">U jednom predmetu Povjereniku za informiranje dostavljena je žalba podnositelja zahtjeva za pristup informacijama putem punomoćnice na rješenje Vijeća kojim je nakon provođenja testa razmjernosti odbijen njegov zahtjev za dostavu ocjena obnašanja dužnosti protukandidata u postupku imenovanja u kojem je sudjelovao, zajedno s odgovorom na žalbu i preslikom spisa predmeta. Do dana sastavljanja ovog izvješća nije zaprimljena odluka Povjerenika za informiranje.  </w:t>
      </w:r>
    </w:p>
    <w:p w14:paraId="62E60E44" w14:textId="77777777" w:rsidR="001D16A3" w:rsidRPr="001D16A3" w:rsidRDefault="001D16A3" w:rsidP="001D16A3">
      <w:pPr>
        <w:spacing w:after="0" w:line="276" w:lineRule="auto"/>
        <w:jc w:val="both"/>
        <w:rPr>
          <w:rFonts w:ascii="Times New Roman" w:eastAsia="Times New Roman" w:hAnsi="Times New Roman" w:cs="Times New Roman"/>
          <w:b/>
          <w:bCs/>
          <w:sz w:val="24"/>
          <w:szCs w:val="24"/>
          <w:lang w:eastAsia="hr-HR"/>
        </w:rPr>
      </w:pPr>
    </w:p>
    <w:p w14:paraId="2EBE2FD4" w14:textId="77777777" w:rsidR="001D16A3" w:rsidRPr="001D16A3" w:rsidRDefault="001D16A3" w:rsidP="001D16A3">
      <w:pPr>
        <w:spacing w:after="0" w:line="276" w:lineRule="auto"/>
        <w:jc w:val="both"/>
        <w:rPr>
          <w:rFonts w:ascii="Times New Roman" w:eastAsia="Times New Roman" w:hAnsi="Times New Roman" w:cs="Times New Roman"/>
          <w:b/>
          <w:bCs/>
          <w:sz w:val="24"/>
          <w:szCs w:val="24"/>
          <w:lang w:eastAsia="hr-HR"/>
        </w:rPr>
      </w:pPr>
    </w:p>
    <w:p w14:paraId="513DABC9" w14:textId="77777777" w:rsidR="001D16A3" w:rsidRPr="001D16A3" w:rsidRDefault="001D16A3" w:rsidP="001D16A3">
      <w:pPr>
        <w:spacing w:after="0" w:line="276" w:lineRule="auto"/>
        <w:jc w:val="both"/>
        <w:rPr>
          <w:rFonts w:ascii="Times New Roman" w:eastAsia="Times New Roman" w:hAnsi="Times New Roman" w:cs="Times New Roman"/>
          <w:b/>
          <w:bCs/>
          <w:sz w:val="24"/>
          <w:szCs w:val="24"/>
          <w:lang w:eastAsia="hr-HR"/>
        </w:rPr>
      </w:pPr>
      <w:r w:rsidRPr="001D16A3">
        <w:rPr>
          <w:rFonts w:ascii="Times New Roman" w:eastAsia="Times New Roman" w:hAnsi="Times New Roman" w:cs="Times New Roman"/>
          <w:b/>
          <w:bCs/>
          <w:sz w:val="24"/>
          <w:szCs w:val="24"/>
          <w:lang w:eastAsia="hr-HR"/>
        </w:rPr>
        <w:t>Postupci pred sudovima</w:t>
      </w:r>
    </w:p>
    <w:p w14:paraId="45F41AB5" w14:textId="77777777" w:rsidR="001D16A3" w:rsidRPr="001D16A3" w:rsidRDefault="001D16A3" w:rsidP="001D16A3">
      <w:pPr>
        <w:spacing w:after="0" w:line="276" w:lineRule="auto"/>
        <w:jc w:val="both"/>
        <w:rPr>
          <w:rFonts w:ascii="Times New Roman" w:eastAsia="Times New Roman" w:hAnsi="Times New Roman" w:cs="Times New Roman"/>
          <w:b/>
          <w:bCs/>
          <w:sz w:val="24"/>
          <w:szCs w:val="24"/>
          <w:lang w:eastAsia="hr-HR"/>
        </w:rPr>
      </w:pPr>
    </w:p>
    <w:p w14:paraId="40B15FAE" w14:textId="77777777" w:rsidR="001D16A3" w:rsidRPr="001D16A3" w:rsidRDefault="001D16A3" w:rsidP="001D16A3">
      <w:pPr>
        <w:spacing w:after="0" w:line="276" w:lineRule="auto"/>
        <w:jc w:val="both"/>
        <w:rPr>
          <w:rFonts w:ascii="Times New Roman" w:eastAsia="Times New Roman" w:hAnsi="Times New Roman" w:cs="Times New Roman"/>
          <w:b/>
          <w:bCs/>
          <w:sz w:val="24"/>
          <w:szCs w:val="24"/>
          <w:lang w:eastAsia="hr-HR"/>
        </w:rPr>
      </w:pPr>
    </w:p>
    <w:p w14:paraId="6FB06C73" w14:textId="77777777" w:rsidR="001D16A3" w:rsidRPr="001D16A3" w:rsidRDefault="001D16A3" w:rsidP="001D16A3">
      <w:pPr>
        <w:numPr>
          <w:ilvl w:val="0"/>
          <w:numId w:val="2"/>
        </w:numPr>
        <w:spacing w:after="0" w:line="276" w:lineRule="auto"/>
        <w:contextualSpacing/>
        <w:jc w:val="both"/>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
          <w:sz w:val="24"/>
          <w:szCs w:val="24"/>
          <w:lang w:eastAsia="hr-HR"/>
        </w:rPr>
        <w:t>Postupci pred Ustavnim sudom Republike Hrvatske</w:t>
      </w:r>
    </w:p>
    <w:p w14:paraId="5E3D7A9A" w14:textId="77777777" w:rsidR="001D16A3" w:rsidRPr="001D16A3" w:rsidRDefault="001D16A3" w:rsidP="001D16A3">
      <w:pPr>
        <w:spacing w:after="0" w:line="276" w:lineRule="auto"/>
        <w:jc w:val="both"/>
        <w:rPr>
          <w:rFonts w:ascii="Times New Roman" w:eastAsia="Times New Roman" w:hAnsi="Times New Roman" w:cs="Times New Roman"/>
          <w:b/>
          <w:sz w:val="24"/>
          <w:szCs w:val="24"/>
          <w:lang w:eastAsia="hr-HR"/>
        </w:rPr>
      </w:pPr>
    </w:p>
    <w:p w14:paraId="7795457A" w14:textId="77777777" w:rsidR="001D16A3" w:rsidRPr="001D16A3" w:rsidRDefault="001D16A3" w:rsidP="001D16A3">
      <w:pPr>
        <w:spacing w:after="0" w:line="276" w:lineRule="auto"/>
        <w:ind w:firstLine="56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Tijekom 2022. godine u tri predmeta Ustavnom sudu Republike Hrvatske su na njegov zahtjev dostavljeni spisi i očitovanja Vijeća povodom ustavnih tužbi na odluke Vijeća o imenovanjima nakon čega su zaprimljene odluke Ustavnog suda Republike Hrvatske kojima su sve tri ustavne tužbe odbijene.</w:t>
      </w:r>
    </w:p>
    <w:p w14:paraId="349749DD" w14:textId="77777777" w:rsidR="001D16A3" w:rsidRDefault="001D16A3" w:rsidP="001D16A3">
      <w:pPr>
        <w:spacing w:after="0" w:line="276" w:lineRule="auto"/>
        <w:jc w:val="both"/>
        <w:rPr>
          <w:rFonts w:ascii="Times New Roman" w:eastAsia="Times New Roman" w:hAnsi="Times New Roman" w:cs="Times New Roman"/>
          <w:sz w:val="24"/>
          <w:szCs w:val="24"/>
          <w:lang w:eastAsia="hr-HR"/>
        </w:rPr>
      </w:pPr>
    </w:p>
    <w:p w14:paraId="2BDB6102" w14:textId="77777777" w:rsidR="00BD5DAE" w:rsidRDefault="00BD5DAE" w:rsidP="001D16A3">
      <w:pPr>
        <w:spacing w:after="0" w:line="276" w:lineRule="auto"/>
        <w:jc w:val="both"/>
        <w:rPr>
          <w:rFonts w:ascii="Times New Roman" w:eastAsia="Times New Roman" w:hAnsi="Times New Roman" w:cs="Times New Roman"/>
          <w:sz w:val="24"/>
          <w:szCs w:val="24"/>
          <w:lang w:eastAsia="hr-HR"/>
        </w:rPr>
      </w:pPr>
    </w:p>
    <w:p w14:paraId="1A254872" w14:textId="77777777" w:rsidR="00BD5DAE" w:rsidRPr="001D16A3" w:rsidRDefault="00BD5DAE" w:rsidP="001D16A3">
      <w:pPr>
        <w:spacing w:after="0" w:line="276" w:lineRule="auto"/>
        <w:jc w:val="both"/>
        <w:rPr>
          <w:rFonts w:ascii="Times New Roman" w:eastAsia="Times New Roman" w:hAnsi="Times New Roman" w:cs="Times New Roman"/>
          <w:sz w:val="24"/>
          <w:szCs w:val="24"/>
          <w:lang w:eastAsia="hr-HR"/>
        </w:rPr>
      </w:pPr>
    </w:p>
    <w:p w14:paraId="2AF97688" w14:textId="77777777" w:rsidR="001D16A3" w:rsidRPr="001D16A3" w:rsidRDefault="001D16A3" w:rsidP="001D16A3">
      <w:pPr>
        <w:spacing w:after="0" w:line="276" w:lineRule="auto"/>
        <w:jc w:val="both"/>
        <w:rPr>
          <w:rFonts w:ascii="Times New Roman" w:eastAsia="Times New Roman" w:hAnsi="Times New Roman" w:cs="Times New Roman"/>
          <w:sz w:val="24"/>
          <w:szCs w:val="24"/>
          <w:lang w:eastAsia="hr-HR"/>
        </w:rPr>
      </w:pPr>
    </w:p>
    <w:p w14:paraId="3F4511AE" w14:textId="77777777" w:rsidR="001D16A3" w:rsidRPr="004A7718" w:rsidRDefault="001D16A3" w:rsidP="001D16A3">
      <w:pPr>
        <w:numPr>
          <w:ilvl w:val="0"/>
          <w:numId w:val="2"/>
        </w:numPr>
        <w:spacing w:after="0" w:line="240" w:lineRule="auto"/>
        <w:contextualSpacing/>
        <w:jc w:val="both"/>
        <w:rPr>
          <w:rFonts w:ascii="Times New Roman" w:eastAsia="Times New Roman" w:hAnsi="Times New Roman" w:cs="Times New Roman"/>
          <w:b/>
          <w:color w:val="000000"/>
          <w:sz w:val="24"/>
          <w:szCs w:val="24"/>
          <w:lang w:eastAsia="hr-HR"/>
        </w:rPr>
      </w:pPr>
      <w:r w:rsidRPr="001D16A3">
        <w:rPr>
          <w:rFonts w:ascii="Times New Roman" w:eastAsia="Times New Roman" w:hAnsi="Times New Roman" w:cs="Times New Roman"/>
          <w:b/>
          <w:bCs/>
          <w:sz w:val="24"/>
          <w:szCs w:val="24"/>
          <w:lang w:eastAsia="hr-HR"/>
        </w:rPr>
        <w:lastRenderedPageBreak/>
        <w:t>Postupci pred Vrhovnim sudom Republike Hrvatske</w:t>
      </w:r>
    </w:p>
    <w:p w14:paraId="240B021D" w14:textId="77777777" w:rsidR="004A7718" w:rsidRPr="001D16A3" w:rsidRDefault="004A7718" w:rsidP="004A7718">
      <w:pPr>
        <w:spacing w:after="0" w:line="240" w:lineRule="auto"/>
        <w:ind w:left="720"/>
        <w:contextualSpacing/>
        <w:jc w:val="both"/>
        <w:rPr>
          <w:rFonts w:ascii="Times New Roman" w:eastAsia="Times New Roman" w:hAnsi="Times New Roman" w:cs="Times New Roman"/>
          <w:b/>
          <w:color w:val="000000"/>
          <w:sz w:val="24"/>
          <w:szCs w:val="24"/>
          <w:lang w:eastAsia="hr-HR"/>
        </w:rPr>
      </w:pPr>
    </w:p>
    <w:p w14:paraId="57C4049F" w14:textId="77777777" w:rsidR="001D16A3" w:rsidRPr="001D16A3" w:rsidRDefault="001D16A3" w:rsidP="001D16A3">
      <w:pPr>
        <w:spacing w:after="0" w:line="240" w:lineRule="auto"/>
        <w:jc w:val="both"/>
        <w:rPr>
          <w:rFonts w:ascii="Times New Roman" w:eastAsia="Times New Roman" w:hAnsi="Times New Roman" w:cs="Times New Roman"/>
          <w:b/>
          <w:color w:val="000000"/>
          <w:sz w:val="24"/>
          <w:szCs w:val="24"/>
          <w:lang w:eastAsia="hr-HR"/>
        </w:rPr>
      </w:pPr>
    </w:p>
    <w:p w14:paraId="15F21B62" w14:textId="668F6D74" w:rsidR="001D16A3" w:rsidRPr="001D16A3" w:rsidRDefault="001D16A3" w:rsidP="001D16A3">
      <w:pPr>
        <w:spacing w:after="200" w:line="276" w:lineRule="auto"/>
        <w:ind w:firstLine="708"/>
        <w:contextualSpacing/>
        <w:jc w:val="both"/>
        <w:rPr>
          <w:rFonts w:ascii="Times New Roman" w:eastAsia="Calibri" w:hAnsi="Times New Roman" w:cs="Times New Roman"/>
          <w:sz w:val="24"/>
          <w:szCs w:val="24"/>
          <w:lang w:eastAsia="hr-HR"/>
        </w:rPr>
      </w:pPr>
      <w:r w:rsidRPr="001D16A3">
        <w:rPr>
          <w:rFonts w:ascii="Times New Roman" w:eastAsia="Calibri" w:hAnsi="Times New Roman" w:cs="Times New Roman"/>
          <w:sz w:val="24"/>
          <w:szCs w:val="24"/>
          <w:lang w:eastAsia="hr-HR"/>
        </w:rPr>
        <w:t xml:space="preserve">Tijekom 2022. </w:t>
      </w:r>
      <w:r w:rsidR="00F710D5">
        <w:rPr>
          <w:rFonts w:ascii="Times New Roman" w:eastAsia="Calibri" w:hAnsi="Times New Roman" w:cs="Times New Roman"/>
          <w:sz w:val="24"/>
          <w:szCs w:val="24"/>
          <w:lang w:eastAsia="hr-HR"/>
        </w:rPr>
        <w:t xml:space="preserve">godine </w:t>
      </w:r>
      <w:r w:rsidRPr="001D16A3">
        <w:rPr>
          <w:rFonts w:ascii="Times New Roman" w:eastAsia="Calibri" w:hAnsi="Times New Roman" w:cs="Times New Roman"/>
          <w:sz w:val="24"/>
          <w:szCs w:val="24"/>
          <w:lang w:eastAsia="hr-HR"/>
        </w:rPr>
        <w:t>u jednom stegovnom predmetu zaprimljene su dvije odluke Vrhovnog suda Republike Hrvatske kojima su prihvaćene žalbe zamjenika</w:t>
      </w:r>
      <w:r w:rsidR="009C2DA9">
        <w:rPr>
          <w:rFonts w:ascii="Times New Roman" w:eastAsia="Calibri" w:hAnsi="Times New Roman" w:cs="Times New Roman"/>
          <w:sz w:val="24"/>
          <w:szCs w:val="24"/>
          <w:lang w:eastAsia="hr-HR"/>
        </w:rPr>
        <w:t xml:space="preserve"> protiv kojeg se vodi stegovni postupak</w:t>
      </w:r>
      <w:r w:rsidRPr="001D16A3">
        <w:rPr>
          <w:rFonts w:ascii="Times New Roman" w:eastAsia="Calibri" w:hAnsi="Times New Roman" w:cs="Times New Roman"/>
          <w:sz w:val="24"/>
          <w:szCs w:val="24"/>
          <w:lang w:eastAsia="hr-HR"/>
        </w:rPr>
        <w:t xml:space="preserve"> i ukinute odluke Vijeća o stegovnoj odgovornosti žalitelja</w:t>
      </w:r>
      <w:r w:rsidR="009C2DA9">
        <w:rPr>
          <w:rFonts w:ascii="Times New Roman" w:eastAsia="Calibri" w:hAnsi="Times New Roman" w:cs="Times New Roman"/>
          <w:sz w:val="24"/>
          <w:szCs w:val="24"/>
          <w:lang w:eastAsia="hr-HR"/>
        </w:rPr>
        <w:t>,</w:t>
      </w:r>
      <w:r w:rsidRPr="001D16A3">
        <w:rPr>
          <w:rFonts w:ascii="Times New Roman" w:eastAsia="Calibri" w:hAnsi="Times New Roman" w:cs="Times New Roman"/>
          <w:sz w:val="24"/>
          <w:szCs w:val="24"/>
          <w:lang w:eastAsia="hr-HR"/>
        </w:rPr>
        <w:t xml:space="preserve"> te je predmet vraćen Vijeću na ponovni postupak.</w:t>
      </w:r>
    </w:p>
    <w:p w14:paraId="04114D5B" w14:textId="77777777" w:rsidR="001D16A3" w:rsidRPr="001D16A3" w:rsidRDefault="001D16A3" w:rsidP="001D16A3">
      <w:pPr>
        <w:spacing w:after="200" w:line="276" w:lineRule="auto"/>
        <w:ind w:firstLine="708"/>
        <w:contextualSpacing/>
        <w:jc w:val="both"/>
        <w:rPr>
          <w:rFonts w:ascii="Times New Roman" w:eastAsia="Calibri" w:hAnsi="Times New Roman" w:cs="Times New Roman"/>
          <w:sz w:val="24"/>
          <w:szCs w:val="24"/>
          <w:lang w:eastAsia="hr-HR"/>
        </w:rPr>
      </w:pPr>
    </w:p>
    <w:p w14:paraId="26D14BDD" w14:textId="2766F6B3" w:rsidR="001D16A3" w:rsidRDefault="001D16A3" w:rsidP="001D16A3">
      <w:pPr>
        <w:spacing w:after="200" w:line="276" w:lineRule="auto"/>
        <w:ind w:firstLine="708"/>
        <w:contextualSpacing/>
        <w:jc w:val="both"/>
        <w:rPr>
          <w:rFonts w:ascii="Times New Roman" w:eastAsia="Calibri" w:hAnsi="Times New Roman" w:cs="Times New Roman"/>
          <w:sz w:val="24"/>
          <w:szCs w:val="24"/>
          <w:lang w:eastAsia="hr-HR"/>
        </w:rPr>
      </w:pPr>
      <w:r w:rsidRPr="001D16A3">
        <w:rPr>
          <w:rFonts w:ascii="Times New Roman" w:eastAsia="Calibri" w:hAnsi="Times New Roman" w:cs="Times New Roman"/>
          <w:sz w:val="24"/>
          <w:szCs w:val="24"/>
          <w:lang w:eastAsia="hr-HR"/>
        </w:rPr>
        <w:t>U jednom predmetu zaprimljena je odluka Vrhovnog suda Republike Hrvatske kojom je odbijena žalba zamjenika protiv koje</w:t>
      </w:r>
      <w:r w:rsidR="009C2DA9">
        <w:rPr>
          <w:rFonts w:ascii="Times New Roman" w:eastAsia="Calibri" w:hAnsi="Times New Roman" w:cs="Times New Roman"/>
          <w:sz w:val="24"/>
          <w:szCs w:val="24"/>
          <w:lang w:eastAsia="hr-HR"/>
        </w:rPr>
        <w:t>g</w:t>
      </w:r>
      <w:r w:rsidRPr="001D16A3">
        <w:rPr>
          <w:rFonts w:ascii="Times New Roman" w:eastAsia="Calibri" w:hAnsi="Times New Roman" w:cs="Times New Roman"/>
          <w:sz w:val="24"/>
          <w:szCs w:val="24"/>
          <w:lang w:eastAsia="hr-HR"/>
        </w:rPr>
        <w:t xml:space="preserve"> se vodio stegovni postupak kao neosnovana i potvrđena odluka Vijeća.</w:t>
      </w:r>
    </w:p>
    <w:p w14:paraId="043AA445" w14:textId="77777777" w:rsidR="00997692" w:rsidRPr="001D16A3" w:rsidRDefault="00997692" w:rsidP="001D16A3">
      <w:pPr>
        <w:spacing w:after="200" w:line="276" w:lineRule="auto"/>
        <w:ind w:firstLine="708"/>
        <w:contextualSpacing/>
        <w:jc w:val="both"/>
        <w:rPr>
          <w:rFonts w:ascii="Times New Roman" w:eastAsia="Calibri" w:hAnsi="Times New Roman" w:cs="Times New Roman"/>
          <w:sz w:val="24"/>
          <w:szCs w:val="24"/>
          <w:lang w:eastAsia="hr-HR"/>
        </w:rPr>
      </w:pPr>
    </w:p>
    <w:p w14:paraId="465832C7" w14:textId="77777777" w:rsidR="001D16A3" w:rsidRPr="001D16A3" w:rsidRDefault="001D16A3" w:rsidP="001D16A3">
      <w:pPr>
        <w:spacing w:after="200" w:line="276" w:lineRule="auto"/>
        <w:ind w:firstLine="708"/>
        <w:contextualSpacing/>
        <w:jc w:val="both"/>
        <w:rPr>
          <w:rFonts w:ascii="Times New Roman" w:eastAsia="Calibri" w:hAnsi="Times New Roman" w:cs="Times New Roman"/>
          <w:sz w:val="24"/>
          <w:szCs w:val="24"/>
          <w:lang w:eastAsia="hr-HR"/>
        </w:rPr>
      </w:pPr>
    </w:p>
    <w:p w14:paraId="40A0DFCC" w14:textId="77777777" w:rsidR="001D16A3" w:rsidRDefault="001D16A3" w:rsidP="001D16A3">
      <w:pPr>
        <w:numPr>
          <w:ilvl w:val="0"/>
          <w:numId w:val="2"/>
        </w:numPr>
        <w:spacing w:after="0" w:line="240" w:lineRule="auto"/>
        <w:contextualSpacing/>
        <w:jc w:val="both"/>
        <w:rPr>
          <w:rFonts w:ascii="Times New Roman" w:eastAsia="Times New Roman" w:hAnsi="Times New Roman" w:cs="Times New Roman"/>
          <w:b/>
          <w:color w:val="000000"/>
          <w:sz w:val="24"/>
          <w:szCs w:val="24"/>
          <w:lang w:eastAsia="hr-HR"/>
        </w:rPr>
      </w:pPr>
      <w:r w:rsidRPr="001D16A3">
        <w:rPr>
          <w:rFonts w:ascii="Times New Roman" w:eastAsia="Times New Roman" w:hAnsi="Times New Roman" w:cs="Times New Roman"/>
          <w:b/>
          <w:color w:val="000000"/>
          <w:sz w:val="24"/>
          <w:szCs w:val="24"/>
          <w:lang w:eastAsia="hr-HR"/>
        </w:rPr>
        <w:t xml:space="preserve">Postupci pred upravnim sudovima </w:t>
      </w:r>
    </w:p>
    <w:p w14:paraId="58BCA5BC" w14:textId="77777777" w:rsidR="00997692" w:rsidRPr="001D16A3" w:rsidRDefault="00997692" w:rsidP="00997692">
      <w:pPr>
        <w:spacing w:after="0" w:line="240" w:lineRule="auto"/>
        <w:ind w:left="720"/>
        <w:contextualSpacing/>
        <w:jc w:val="both"/>
        <w:rPr>
          <w:rFonts w:ascii="Times New Roman" w:eastAsia="Times New Roman" w:hAnsi="Times New Roman" w:cs="Times New Roman"/>
          <w:b/>
          <w:color w:val="000000"/>
          <w:sz w:val="24"/>
          <w:szCs w:val="24"/>
          <w:lang w:eastAsia="hr-HR"/>
        </w:rPr>
      </w:pPr>
    </w:p>
    <w:p w14:paraId="76B67756" w14:textId="77777777" w:rsidR="001D16A3" w:rsidRPr="001D16A3" w:rsidRDefault="001D16A3" w:rsidP="001D16A3">
      <w:pPr>
        <w:spacing w:after="0" w:line="240" w:lineRule="auto"/>
        <w:ind w:left="720"/>
        <w:contextualSpacing/>
        <w:jc w:val="both"/>
        <w:rPr>
          <w:rFonts w:ascii="Times New Roman" w:eastAsia="Times New Roman" w:hAnsi="Times New Roman" w:cs="Times New Roman"/>
          <w:b/>
          <w:color w:val="000000"/>
          <w:sz w:val="24"/>
          <w:szCs w:val="24"/>
          <w:lang w:eastAsia="hr-HR"/>
        </w:rPr>
      </w:pPr>
    </w:p>
    <w:p w14:paraId="510D2377" w14:textId="090C9745" w:rsidR="001D16A3" w:rsidRPr="001D16A3" w:rsidRDefault="001D16A3" w:rsidP="001D16A3">
      <w:pPr>
        <w:spacing w:after="0" w:line="240" w:lineRule="auto"/>
        <w:jc w:val="both"/>
        <w:rPr>
          <w:rFonts w:ascii="Times New Roman" w:eastAsia="Times New Roman" w:hAnsi="Times New Roman" w:cs="Times New Roman"/>
          <w:bCs/>
          <w:color w:val="000000"/>
          <w:sz w:val="24"/>
          <w:szCs w:val="24"/>
          <w:lang w:eastAsia="hr-HR"/>
        </w:rPr>
      </w:pPr>
      <w:r w:rsidRPr="001D16A3">
        <w:rPr>
          <w:rFonts w:ascii="Times New Roman" w:eastAsia="Times New Roman" w:hAnsi="Times New Roman" w:cs="Times New Roman"/>
          <w:bCs/>
          <w:color w:val="000000"/>
          <w:sz w:val="24"/>
          <w:szCs w:val="24"/>
          <w:lang w:eastAsia="hr-HR"/>
        </w:rPr>
        <w:tab/>
        <w:t xml:space="preserve">U 2022. </w:t>
      </w:r>
      <w:r w:rsidR="00F710D5">
        <w:rPr>
          <w:rFonts w:ascii="Times New Roman" w:eastAsia="Times New Roman" w:hAnsi="Times New Roman" w:cs="Times New Roman"/>
          <w:bCs/>
          <w:color w:val="000000"/>
          <w:sz w:val="24"/>
          <w:szCs w:val="24"/>
          <w:lang w:eastAsia="hr-HR"/>
        </w:rPr>
        <w:t xml:space="preserve">godini </w:t>
      </w:r>
      <w:r w:rsidRPr="001D16A3">
        <w:rPr>
          <w:rFonts w:ascii="Times New Roman" w:eastAsia="Times New Roman" w:hAnsi="Times New Roman" w:cs="Times New Roman"/>
          <w:bCs/>
          <w:color w:val="000000"/>
          <w:sz w:val="24"/>
          <w:szCs w:val="24"/>
          <w:lang w:eastAsia="hr-HR"/>
        </w:rPr>
        <w:t>zaprimljena je odluka Visokog upravnog suda Republike Hrvatske kojom je poništena odluka Upravnog suda u Zagrebu i presuđeno da se usvaja tužbeni zahtjev i poništava odluka Vijeća te se predmet vraća tuženiku na ponovni postupak.</w:t>
      </w:r>
    </w:p>
    <w:p w14:paraId="00166493"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761D14CB" w14:textId="4313D9DA"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ab/>
        <w:t xml:space="preserve">Tijekom 2022. </w:t>
      </w:r>
      <w:r w:rsidR="00F710D5">
        <w:rPr>
          <w:rFonts w:ascii="Times New Roman" w:eastAsia="Times New Roman" w:hAnsi="Times New Roman" w:cs="Times New Roman"/>
          <w:sz w:val="24"/>
          <w:szCs w:val="24"/>
          <w:lang w:eastAsia="hr-HR"/>
        </w:rPr>
        <w:t xml:space="preserve">godine </w:t>
      </w:r>
      <w:r w:rsidRPr="001D16A3">
        <w:rPr>
          <w:rFonts w:ascii="Times New Roman" w:eastAsia="Times New Roman" w:hAnsi="Times New Roman" w:cs="Times New Roman"/>
          <w:sz w:val="24"/>
          <w:szCs w:val="24"/>
          <w:lang w:eastAsia="hr-HR"/>
        </w:rPr>
        <w:t>zaprimljena je presuda i rješenje Upravnog suda u Splitu kojom presudom se nalaže tuženiku Državnoodvjetničkom vijeću da u roku od 30 dana donese obrazloženu odluku o zahtjevu za obnovu stegovnog postupka koji se protiv tužiteljice vodio i dostavi je tužiteljici; a rješenjem se nalaže Vijeću da tužiteljici naknadi trošak upravnog spora u iznosu od 2.500,00 kn, u roku od 60 dana od dostave pravomoćne odluke o troškovima. Nakon što je Vijeće donijelo odluku kojom je odbilo zahtjev za obnovu stegovnog postupka protiv navedene odluke tužiteljica je pokrenula upravni spor te je zaprimljena presuda Upravnog suda u Splitu kojom je odbijena tužba tužiteljice za poništenje odluke Vijeća o obnovi postupka i potvrđena odluka Vijeća. Na navedenu odluku tužiteljica je podnijela žalbu Visokom upravnom sudu Republike Hrvatske o kojoj odluka još nije donijeta.</w:t>
      </w:r>
    </w:p>
    <w:p w14:paraId="54B3B532"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0D3B139D" w14:textId="6B996B5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 xml:space="preserve">Tijekom 2022. </w:t>
      </w:r>
      <w:r w:rsidR="00F710D5">
        <w:rPr>
          <w:rFonts w:ascii="Times New Roman" w:eastAsia="Times New Roman" w:hAnsi="Times New Roman" w:cs="Times New Roman"/>
          <w:sz w:val="24"/>
          <w:szCs w:val="24"/>
          <w:lang w:eastAsia="hr-HR"/>
        </w:rPr>
        <w:t xml:space="preserve">godine </w:t>
      </w:r>
      <w:r w:rsidRPr="001D16A3">
        <w:rPr>
          <w:rFonts w:ascii="Times New Roman" w:eastAsia="Times New Roman" w:hAnsi="Times New Roman" w:cs="Times New Roman"/>
          <w:sz w:val="24"/>
          <w:szCs w:val="24"/>
          <w:lang w:eastAsia="hr-HR"/>
        </w:rPr>
        <w:t>nakon dostave sudu odgovora na tužbu zaprimljeno je rješenje Upravnog suda u Splitu kojim je odbačena tužba tužiteljice za poništenje odluke Vijeća o trajnom premještaju jer se ne radi o upravnoj stvari. Na navedenu odluku tužiteljica je podnijela žalbu Visokom upravnom sudu Republike Hrvatske.</w:t>
      </w:r>
    </w:p>
    <w:p w14:paraId="2E6C1659"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p>
    <w:p w14:paraId="03A22389" w14:textId="77B7DF10"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 xml:space="preserve">Tijekom 2022. </w:t>
      </w:r>
      <w:r w:rsidR="00F710D5">
        <w:rPr>
          <w:rFonts w:ascii="Times New Roman" w:eastAsia="Times New Roman" w:hAnsi="Times New Roman" w:cs="Times New Roman"/>
          <w:sz w:val="24"/>
          <w:szCs w:val="24"/>
          <w:lang w:eastAsia="hr-HR"/>
        </w:rPr>
        <w:t xml:space="preserve">godine </w:t>
      </w:r>
      <w:r w:rsidRPr="001D16A3">
        <w:rPr>
          <w:rFonts w:ascii="Times New Roman" w:eastAsia="Times New Roman" w:hAnsi="Times New Roman" w:cs="Times New Roman"/>
          <w:sz w:val="24"/>
          <w:szCs w:val="24"/>
          <w:lang w:eastAsia="hr-HR"/>
        </w:rPr>
        <w:t>od Upravnog suda u Zagrebu zaprimljena je i tužba tužitelja protiv odluke Vijeća o uskrati odobrenja za obavljanje druge službe ili posla uz obavljanje državnoodvjetničke dužnosti na odgovor koji je uz spis dostavljen Upravnom sudu u Zagrebu na odluku koja do dana sastavljanja ovog izvješća nije zaprimljena.</w:t>
      </w:r>
    </w:p>
    <w:p w14:paraId="7E39F204"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10068CF3"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665A05BD"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
          <w:sz w:val="24"/>
          <w:szCs w:val="24"/>
          <w:lang w:eastAsia="hr-HR"/>
        </w:rPr>
        <w:t>Sudjelovanje u radu drugih tijela, prisustvovanje konferencijama, skupovima, savjetovanjima i sastancima</w:t>
      </w:r>
    </w:p>
    <w:p w14:paraId="269B1E18"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27DE50EB"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000000"/>
          <w:sz w:val="24"/>
          <w:szCs w:val="24"/>
          <w:lang w:eastAsia="hr-HR"/>
        </w:rPr>
        <w:t xml:space="preserve">Predstavnici Vijeća  sudjelovali su u radu Savjeta za sprječavanje korupcije.  </w:t>
      </w:r>
    </w:p>
    <w:p w14:paraId="16D304D1"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p>
    <w:p w14:paraId="386C774E"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000000"/>
          <w:sz w:val="24"/>
          <w:szCs w:val="24"/>
          <w:lang w:eastAsia="hr-HR"/>
        </w:rPr>
        <w:t>Predstavnik Vijeća sudjelovao je u radu Upravnog vijeća Pravosudne akademije.</w:t>
      </w:r>
    </w:p>
    <w:p w14:paraId="3429B9B6" w14:textId="77777777" w:rsidR="001D16A3" w:rsidRPr="001D16A3" w:rsidRDefault="001D16A3" w:rsidP="001D16A3">
      <w:pPr>
        <w:spacing w:after="0" w:line="240" w:lineRule="auto"/>
        <w:jc w:val="both"/>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000000"/>
          <w:sz w:val="24"/>
          <w:szCs w:val="24"/>
          <w:lang w:eastAsia="hr-HR"/>
        </w:rPr>
        <w:tab/>
      </w:r>
    </w:p>
    <w:p w14:paraId="3FC654CF" w14:textId="77777777" w:rsidR="001D16A3" w:rsidRPr="001D16A3" w:rsidRDefault="001D16A3" w:rsidP="001D16A3">
      <w:pPr>
        <w:spacing w:after="0" w:line="240" w:lineRule="auto"/>
        <w:jc w:val="both"/>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000000"/>
          <w:sz w:val="24"/>
          <w:szCs w:val="24"/>
          <w:lang w:eastAsia="hr-HR"/>
        </w:rPr>
        <w:tab/>
        <w:t>Predstavnik Vijeća sudjelovao je u Radnoj skupini za izradu Nacionalnog plana za razvoj pravosudnog sustava za razdoblje od 2022. do 2027.</w:t>
      </w:r>
    </w:p>
    <w:p w14:paraId="36B04CEF"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p>
    <w:p w14:paraId="24844E75"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000000"/>
          <w:sz w:val="24"/>
          <w:szCs w:val="24"/>
          <w:lang w:eastAsia="hr-HR"/>
        </w:rPr>
        <w:lastRenderedPageBreak/>
        <w:t xml:space="preserve">Predstavnik Vijeća održao je sastanak s predstavnikom Europske komisije, </w:t>
      </w:r>
      <w:r w:rsidRPr="001D16A3">
        <w:rPr>
          <w:rFonts w:ascii="Times New Roman" w:eastAsia="Times New Roman" w:hAnsi="Times New Roman" w:cs="Times New Roman"/>
          <w:sz w:val="24"/>
          <w:szCs w:val="24"/>
          <w:lang w:eastAsia="hr-HR"/>
        </w:rPr>
        <w:t xml:space="preserve">službenikom Opće uprave za pravosuđe i potrošače, Uprave C Temeljna prava i vladavina prava, Odjela za Pravosudnu politiku i vladavinu prava, </w:t>
      </w:r>
      <w:r w:rsidRPr="001D16A3">
        <w:rPr>
          <w:rFonts w:ascii="Times New Roman" w:eastAsia="Times New Roman" w:hAnsi="Times New Roman" w:cs="Times New Roman"/>
          <w:color w:val="000000"/>
          <w:sz w:val="24"/>
          <w:szCs w:val="24"/>
          <w:lang w:eastAsia="hr-HR"/>
        </w:rPr>
        <w:t>vezano uz aktivnosti Europske unije predviđene Europskim semestrom.</w:t>
      </w:r>
    </w:p>
    <w:p w14:paraId="02C2ABFC"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p>
    <w:p w14:paraId="014C8EFC"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000000"/>
          <w:sz w:val="24"/>
          <w:szCs w:val="24"/>
          <w:lang w:eastAsia="hr-HR"/>
        </w:rPr>
        <w:t>U prosincu 2022. godine predstavnica Vijeća i Tajnica Vijeća primile su u studijski posjet delegaciju Republike Kosovo.</w:t>
      </w:r>
    </w:p>
    <w:p w14:paraId="71160202"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p>
    <w:p w14:paraId="7457FADB" w14:textId="596A04D1"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000000"/>
          <w:sz w:val="24"/>
          <w:szCs w:val="24"/>
          <w:lang w:eastAsia="hr-HR"/>
        </w:rPr>
        <w:t>Tijekom 2022</w:t>
      </w:r>
      <w:r w:rsidR="00F710D5">
        <w:rPr>
          <w:rFonts w:ascii="Times New Roman" w:eastAsia="Times New Roman" w:hAnsi="Times New Roman" w:cs="Times New Roman"/>
          <w:color w:val="000000"/>
          <w:sz w:val="24"/>
          <w:szCs w:val="24"/>
          <w:lang w:eastAsia="hr-HR"/>
        </w:rPr>
        <w:t xml:space="preserve">. godine </w:t>
      </w:r>
      <w:r w:rsidRPr="001D16A3">
        <w:rPr>
          <w:rFonts w:ascii="Times New Roman" w:eastAsia="Times New Roman" w:hAnsi="Times New Roman" w:cs="Times New Roman"/>
          <w:color w:val="000000"/>
          <w:sz w:val="24"/>
          <w:szCs w:val="24"/>
          <w:lang w:eastAsia="hr-HR"/>
        </w:rPr>
        <w:t>Agencija za reviziju sustava provedbe programa Europske unije (ARPA) kao tijelo nadležno za reviziju Nacionalnog plana opravka i otpornosti odradilo je terenski posjet vezano za provjeru ispunjenja pokazatelja NPOO M#214 Osigurani elektronički alati i odgovarajući administrativni kapaciteti za Državno sudbeno vijeće i Državnoodvjetničko vijeće kojem su prisustvovali službenici Vijeća koji rade na provjeri izvješća o imovini.</w:t>
      </w:r>
    </w:p>
    <w:p w14:paraId="6E3FA58F"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p>
    <w:p w14:paraId="1ABF3E7C"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000000"/>
          <w:sz w:val="24"/>
          <w:szCs w:val="24"/>
          <w:lang w:eastAsia="hr-HR"/>
        </w:rPr>
        <w:t>Tajnica Vijeća sudjelovala je na sastancima vezanim uz ispunjavanje mjera iz Nacionalnog plana oporavka i otpornosti 2021.-2026.</w:t>
      </w:r>
    </w:p>
    <w:p w14:paraId="35CCE54D"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p>
    <w:p w14:paraId="1085950A"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000000"/>
          <w:sz w:val="24"/>
          <w:szCs w:val="24"/>
          <w:lang w:eastAsia="hr-HR"/>
        </w:rPr>
        <w:t xml:space="preserve">Tajnica Vijeća sudjelovala je na sastancima sa predstavnicima Ministarstva pravosuđa i uprave, Državnog sudbenog vijeća, Središnjeg ureda za razvoj digitalnog društva, Porezne uprave, Središnjeg depozitarnog društva, Agencije za plaćanja u poljoprivredi, ribarstvu i ruralnom razvoju, Hrvatske agencije za civilno zrakoplovstvo, Agencije za zaštitu osobnih podataka i Ultima d.o.o., vezanim uz unaprjeđenje IKS aplikacije za izvješća o imovini. </w:t>
      </w:r>
    </w:p>
    <w:p w14:paraId="6FB360D8"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p>
    <w:p w14:paraId="4F9731DC" w14:textId="77777777" w:rsidR="001D16A3" w:rsidRPr="001D16A3" w:rsidRDefault="001D16A3" w:rsidP="001D16A3">
      <w:pPr>
        <w:spacing w:after="0" w:line="240" w:lineRule="auto"/>
        <w:ind w:firstLine="708"/>
        <w:jc w:val="both"/>
        <w:rPr>
          <w:rFonts w:ascii="Times New Roman" w:eastAsia="Times New Roman" w:hAnsi="Times New Roman" w:cs="Times New Roman"/>
          <w:color w:val="000000"/>
          <w:sz w:val="24"/>
          <w:szCs w:val="24"/>
          <w:lang w:eastAsia="hr-HR"/>
        </w:rPr>
      </w:pPr>
      <w:r w:rsidRPr="001D16A3">
        <w:rPr>
          <w:rFonts w:ascii="Times New Roman" w:eastAsia="Times New Roman" w:hAnsi="Times New Roman" w:cs="Times New Roman"/>
          <w:color w:val="000000"/>
          <w:sz w:val="24"/>
          <w:szCs w:val="24"/>
          <w:lang w:eastAsia="hr-HR"/>
        </w:rPr>
        <w:t>Tajnica Vijeća prisustvovala je Godišnjem savjetovanju Glavne državne odvjetnice Republike Hrvatske s županijskim i općinskim državnim odvjetnicima kao i Stručnom skupu Državnog odvjetništva Republike Hrvatske, Kaznenog odjela.</w:t>
      </w:r>
    </w:p>
    <w:p w14:paraId="76609445"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7225029D"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Agencija za zaštitu osobnih podataka održala je konferenciju na temu „GDPR – kamen temeljac digitalne budućnosti“ na kojoj je sudjelovala Tajnica Vijeća.</w:t>
      </w:r>
    </w:p>
    <w:p w14:paraId="10E24271"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p>
    <w:p w14:paraId="531B90D6" w14:textId="5347AE60"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 xml:space="preserve">Tajnica Vijeća sudjelovala je u 2022. </w:t>
      </w:r>
      <w:r w:rsidR="00F710D5">
        <w:rPr>
          <w:rFonts w:ascii="Times New Roman" w:eastAsia="Times New Roman" w:hAnsi="Times New Roman" w:cs="Times New Roman"/>
          <w:sz w:val="24"/>
          <w:szCs w:val="24"/>
          <w:lang w:eastAsia="hr-HR"/>
        </w:rPr>
        <w:t xml:space="preserve">godini </w:t>
      </w:r>
      <w:r w:rsidRPr="001D16A3">
        <w:rPr>
          <w:rFonts w:ascii="Times New Roman" w:eastAsia="Times New Roman" w:hAnsi="Times New Roman" w:cs="Times New Roman"/>
          <w:sz w:val="24"/>
          <w:szCs w:val="24"/>
          <w:lang w:eastAsia="hr-HR"/>
        </w:rPr>
        <w:t>na Godišnjem savjetovanju službenika za informiranje.</w:t>
      </w:r>
    </w:p>
    <w:p w14:paraId="63904CE3" w14:textId="7777777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p>
    <w:p w14:paraId="31E296ED" w14:textId="7FF97AA7" w:rsidR="001D16A3" w:rsidRPr="001D16A3" w:rsidRDefault="001D16A3" w:rsidP="001D16A3">
      <w:pPr>
        <w:spacing w:after="0" w:line="240" w:lineRule="auto"/>
        <w:ind w:firstLine="708"/>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Administrativna tajnica predsjednika Vijeća sudjelovala je u 2022.</w:t>
      </w:r>
      <w:r w:rsidR="00F710D5">
        <w:rPr>
          <w:rFonts w:ascii="Times New Roman" w:eastAsia="Times New Roman" w:hAnsi="Times New Roman" w:cs="Times New Roman"/>
          <w:sz w:val="24"/>
          <w:szCs w:val="24"/>
          <w:lang w:eastAsia="hr-HR"/>
        </w:rPr>
        <w:t xml:space="preserve"> godini </w:t>
      </w:r>
      <w:r w:rsidRPr="001D16A3">
        <w:rPr>
          <w:rFonts w:ascii="Times New Roman" w:eastAsia="Times New Roman" w:hAnsi="Times New Roman" w:cs="Times New Roman"/>
          <w:sz w:val="24"/>
          <w:szCs w:val="24"/>
          <w:lang w:eastAsia="hr-HR"/>
        </w:rPr>
        <w:t xml:space="preserve"> na jednodnevnom programu „Provedba ispitnih postupaka – napredni seminar namijenjen povjerenicima za etiku“.</w:t>
      </w:r>
    </w:p>
    <w:p w14:paraId="5CC4E29B"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08362C5A"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ab/>
      </w:r>
    </w:p>
    <w:p w14:paraId="21503C95" w14:textId="77777777" w:rsidR="001D16A3" w:rsidRPr="001D16A3" w:rsidRDefault="001D16A3" w:rsidP="001D16A3">
      <w:pPr>
        <w:spacing w:after="0" w:line="240" w:lineRule="auto"/>
        <w:jc w:val="both"/>
        <w:rPr>
          <w:rFonts w:ascii="Times New Roman" w:eastAsia="Times New Roman" w:hAnsi="Times New Roman" w:cs="Times New Roman"/>
          <w:b/>
          <w:bCs/>
          <w:sz w:val="24"/>
          <w:szCs w:val="24"/>
          <w:lang w:eastAsia="hr-HR"/>
        </w:rPr>
      </w:pPr>
      <w:r w:rsidRPr="001D16A3">
        <w:rPr>
          <w:rFonts w:ascii="Times New Roman" w:eastAsia="Times New Roman" w:hAnsi="Times New Roman" w:cs="Times New Roman"/>
          <w:b/>
          <w:bCs/>
          <w:sz w:val="24"/>
          <w:szCs w:val="24"/>
          <w:lang w:eastAsia="hr-HR"/>
        </w:rPr>
        <w:t>Zapisnici o provedenom nadzoru financijsko-materijalnog poslovanja državnih odvjetništava</w:t>
      </w:r>
    </w:p>
    <w:p w14:paraId="1E30E956" w14:textId="77777777"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p>
    <w:p w14:paraId="55744D7A" w14:textId="20E35A72" w:rsidR="001D16A3" w:rsidRPr="001D16A3" w:rsidRDefault="001D16A3" w:rsidP="001D16A3">
      <w:pPr>
        <w:spacing w:after="0" w:line="240" w:lineRule="auto"/>
        <w:jc w:val="both"/>
        <w:rPr>
          <w:rFonts w:ascii="Times New Roman" w:eastAsia="Times New Roman" w:hAnsi="Times New Roman" w:cs="Times New Roman"/>
          <w:sz w:val="24"/>
          <w:szCs w:val="24"/>
          <w:lang w:eastAsia="hr-HR"/>
        </w:rPr>
      </w:pPr>
      <w:r w:rsidRPr="001D16A3">
        <w:rPr>
          <w:rFonts w:ascii="Times New Roman" w:eastAsia="Times New Roman" w:hAnsi="Times New Roman" w:cs="Times New Roman"/>
          <w:sz w:val="24"/>
          <w:szCs w:val="24"/>
          <w:lang w:eastAsia="hr-HR"/>
        </w:rPr>
        <w:tab/>
        <w:t>Vijeće je tijekom 2022.</w:t>
      </w:r>
      <w:r w:rsidR="00F710D5">
        <w:rPr>
          <w:rFonts w:ascii="Times New Roman" w:eastAsia="Times New Roman" w:hAnsi="Times New Roman" w:cs="Times New Roman"/>
          <w:sz w:val="24"/>
          <w:szCs w:val="24"/>
          <w:lang w:eastAsia="hr-HR"/>
        </w:rPr>
        <w:t xml:space="preserve"> godine </w:t>
      </w:r>
      <w:r w:rsidRPr="001D16A3">
        <w:rPr>
          <w:rFonts w:ascii="Times New Roman" w:eastAsia="Times New Roman" w:hAnsi="Times New Roman" w:cs="Times New Roman"/>
          <w:sz w:val="24"/>
          <w:szCs w:val="24"/>
          <w:lang w:eastAsia="hr-HR"/>
        </w:rPr>
        <w:t xml:space="preserve"> zaprimilo je 5 zapisnika o provedenom nadzoru financijsko-materijalnog poslovanja državnih odvjetništava.</w:t>
      </w:r>
    </w:p>
    <w:p w14:paraId="69CD14DD"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p>
    <w:p w14:paraId="7BA6506D"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p>
    <w:p w14:paraId="36686640"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
          <w:sz w:val="24"/>
          <w:szCs w:val="24"/>
          <w:lang w:eastAsia="hr-HR"/>
        </w:rPr>
        <w:t>Novinarski upiti</w:t>
      </w:r>
    </w:p>
    <w:p w14:paraId="5E277A71"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p>
    <w:p w14:paraId="2B912F0C" w14:textId="77777777" w:rsidR="001D16A3" w:rsidRPr="001D16A3" w:rsidRDefault="001D16A3" w:rsidP="001D16A3">
      <w:pPr>
        <w:spacing w:after="0" w:line="240" w:lineRule="auto"/>
        <w:jc w:val="both"/>
        <w:rPr>
          <w:rFonts w:ascii="Times New Roman" w:eastAsia="Times New Roman" w:hAnsi="Times New Roman" w:cs="Times New Roman"/>
          <w:bCs/>
          <w:sz w:val="24"/>
          <w:szCs w:val="24"/>
          <w:lang w:eastAsia="hr-HR"/>
        </w:rPr>
      </w:pPr>
      <w:r w:rsidRPr="001D16A3">
        <w:rPr>
          <w:rFonts w:ascii="Times New Roman" w:eastAsia="Times New Roman" w:hAnsi="Times New Roman" w:cs="Times New Roman"/>
          <w:b/>
          <w:sz w:val="24"/>
          <w:szCs w:val="24"/>
          <w:lang w:eastAsia="hr-HR"/>
        </w:rPr>
        <w:tab/>
      </w:r>
      <w:r w:rsidRPr="001D16A3">
        <w:rPr>
          <w:rFonts w:ascii="Times New Roman" w:eastAsia="Times New Roman" w:hAnsi="Times New Roman" w:cs="Times New Roman"/>
          <w:bCs/>
          <w:sz w:val="24"/>
          <w:szCs w:val="24"/>
          <w:lang w:eastAsia="hr-HR"/>
        </w:rPr>
        <w:t>Vijeće je tijekom 2022. godine zaprimilo je 13 novinarskih upita na koje je odgovoreno u primjerenom roku.</w:t>
      </w:r>
    </w:p>
    <w:p w14:paraId="7BC6ABB5" w14:textId="77777777" w:rsidR="001D16A3" w:rsidRPr="001D16A3" w:rsidRDefault="001D16A3" w:rsidP="001D16A3">
      <w:pPr>
        <w:spacing w:after="0" w:line="240" w:lineRule="auto"/>
        <w:jc w:val="both"/>
        <w:rPr>
          <w:rFonts w:ascii="Times New Roman" w:eastAsia="Times New Roman" w:hAnsi="Times New Roman" w:cs="Times New Roman"/>
          <w:bCs/>
          <w:sz w:val="24"/>
          <w:szCs w:val="24"/>
          <w:lang w:eastAsia="hr-HR"/>
        </w:rPr>
      </w:pPr>
    </w:p>
    <w:p w14:paraId="0FB6427B" w14:textId="77777777" w:rsidR="001D16A3" w:rsidRPr="001D16A3" w:rsidRDefault="001D16A3" w:rsidP="001D16A3">
      <w:pPr>
        <w:spacing w:after="0" w:line="240" w:lineRule="auto"/>
        <w:jc w:val="both"/>
        <w:rPr>
          <w:rFonts w:ascii="Times New Roman" w:eastAsia="Times New Roman" w:hAnsi="Times New Roman" w:cs="Times New Roman"/>
          <w:bCs/>
          <w:sz w:val="24"/>
          <w:szCs w:val="24"/>
          <w:lang w:eastAsia="hr-HR"/>
        </w:rPr>
      </w:pPr>
    </w:p>
    <w:p w14:paraId="5E2128BF" w14:textId="77777777" w:rsidR="001D16A3" w:rsidRPr="001D16A3" w:rsidRDefault="001D16A3" w:rsidP="001D16A3">
      <w:pPr>
        <w:spacing w:after="0" w:line="240" w:lineRule="auto"/>
        <w:jc w:val="both"/>
        <w:rPr>
          <w:rFonts w:ascii="Times New Roman" w:eastAsia="Times New Roman" w:hAnsi="Times New Roman" w:cs="Times New Roman"/>
          <w:b/>
          <w:sz w:val="24"/>
          <w:szCs w:val="24"/>
          <w:lang w:eastAsia="hr-HR"/>
        </w:rPr>
      </w:pPr>
      <w:r w:rsidRPr="001D16A3">
        <w:rPr>
          <w:rFonts w:ascii="Times New Roman" w:eastAsia="Times New Roman" w:hAnsi="Times New Roman" w:cs="Times New Roman"/>
          <w:b/>
          <w:sz w:val="24"/>
          <w:szCs w:val="24"/>
          <w:lang w:eastAsia="hr-HR"/>
        </w:rPr>
        <w:t>Pritužbe na rad državnih odvjetnika i podnesci</w:t>
      </w:r>
    </w:p>
    <w:p w14:paraId="39250CD7" w14:textId="77777777" w:rsidR="001D16A3" w:rsidRPr="001D16A3" w:rsidRDefault="001D16A3" w:rsidP="001D16A3">
      <w:pPr>
        <w:spacing w:after="0" w:line="240" w:lineRule="auto"/>
        <w:jc w:val="both"/>
        <w:rPr>
          <w:rFonts w:ascii="Times New Roman" w:eastAsia="Times New Roman" w:hAnsi="Times New Roman" w:cs="Times New Roman"/>
          <w:bCs/>
          <w:sz w:val="24"/>
          <w:szCs w:val="24"/>
          <w:lang w:eastAsia="hr-HR"/>
        </w:rPr>
      </w:pPr>
    </w:p>
    <w:p w14:paraId="5D6A6BB2" w14:textId="76CBD1C0" w:rsidR="001D16A3" w:rsidRPr="001D16A3" w:rsidRDefault="001D16A3" w:rsidP="001D16A3">
      <w:pPr>
        <w:spacing w:after="0" w:line="240" w:lineRule="auto"/>
        <w:jc w:val="both"/>
        <w:rPr>
          <w:rFonts w:ascii="Times New Roman" w:eastAsia="Times New Roman" w:hAnsi="Times New Roman" w:cs="Times New Roman"/>
          <w:bCs/>
          <w:sz w:val="24"/>
          <w:szCs w:val="24"/>
          <w:lang w:eastAsia="hr-HR"/>
        </w:rPr>
      </w:pPr>
      <w:r w:rsidRPr="001D16A3">
        <w:rPr>
          <w:rFonts w:ascii="Times New Roman" w:eastAsia="Times New Roman" w:hAnsi="Times New Roman" w:cs="Times New Roman"/>
          <w:bCs/>
          <w:sz w:val="24"/>
          <w:szCs w:val="24"/>
          <w:lang w:eastAsia="hr-HR"/>
        </w:rPr>
        <w:tab/>
        <w:t xml:space="preserve">Tijekom 2022. </w:t>
      </w:r>
      <w:r w:rsidR="00F710D5">
        <w:rPr>
          <w:rFonts w:ascii="Times New Roman" w:eastAsia="Times New Roman" w:hAnsi="Times New Roman" w:cs="Times New Roman"/>
          <w:bCs/>
          <w:sz w:val="24"/>
          <w:szCs w:val="24"/>
          <w:lang w:eastAsia="hr-HR"/>
        </w:rPr>
        <w:t xml:space="preserve">godine </w:t>
      </w:r>
      <w:r w:rsidRPr="001D16A3">
        <w:rPr>
          <w:rFonts w:ascii="Times New Roman" w:eastAsia="Times New Roman" w:hAnsi="Times New Roman" w:cs="Times New Roman"/>
          <w:bCs/>
          <w:sz w:val="24"/>
          <w:szCs w:val="24"/>
          <w:lang w:eastAsia="hr-HR"/>
        </w:rPr>
        <w:t>Vijeće je zaprimilo 55 pritužbi i primjedbi na rad državnoodvjetničkih dužnosnika i drugih podnesaka koje je kao nenadležno</w:t>
      </w:r>
      <w:r w:rsidR="00997692">
        <w:rPr>
          <w:rFonts w:ascii="Times New Roman" w:eastAsia="Times New Roman" w:hAnsi="Times New Roman" w:cs="Times New Roman"/>
          <w:bCs/>
          <w:sz w:val="24"/>
          <w:szCs w:val="24"/>
          <w:lang w:eastAsia="hr-HR"/>
        </w:rPr>
        <w:t>,</w:t>
      </w:r>
      <w:r w:rsidRPr="001D16A3">
        <w:rPr>
          <w:rFonts w:ascii="Times New Roman" w:eastAsia="Times New Roman" w:hAnsi="Times New Roman" w:cs="Times New Roman"/>
          <w:bCs/>
          <w:sz w:val="24"/>
          <w:szCs w:val="24"/>
          <w:lang w:eastAsia="hr-HR"/>
        </w:rPr>
        <w:t xml:space="preserve"> uz obavijesti </w:t>
      </w:r>
      <w:r w:rsidRPr="001D16A3">
        <w:rPr>
          <w:rFonts w:ascii="Times New Roman" w:eastAsia="Times New Roman" w:hAnsi="Times New Roman" w:cs="Times New Roman"/>
          <w:bCs/>
          <w:sz w:val="24"/>
          <w:szCs w:val="24"/>
          <w:lang w:eastAsia="hr-HR"/>
        </w:rPr>
        <w:lastRenderedPageBreak/>
        <w:t>podnos</w:t>
      </w:r>
      <w:r w:rsidR="00997692">
        <w:rPr>
          <w:rFonts w:ascii="Times New Roman" w:eastAsia="Times New Roman" w:hAnsi="Times New Roman" w:cs="Times New Roman"/>
          <w:bCs/>
          <w:sz w:val="24"/>
          <w:szCs w:val="24"/>
          <w:lang w:eastAsia="hr-HR"/>
        </w:rPr>
        <w:t>iteljima o svojoj nenadležnosti</w:t>
      </w:r>
      <w:r w:rsidRPr="001D16A3">
        <w:rPr>
          <w:rFonts w:ascii="Times New Roman" w:eastAsia="Times New Roman" w:hAnsi="Times New Roman" w:cs="Times New Roman"/>
          <w:bCs/>
          <w:sz w:val="24"/>
          <w:szCs w:val="24"/>
          <w:lang w:eastAsia="hr-HR"/>
        </w:rPr>
        <w:t xml:space="preserve"> </w:t>
      </w:r>
      <w:r w:rsidR="00997692">
        <w:rPr>
          <w:rFonts w:ascii="Times New Roman" w:eastAsia="Times New Roman" w:hAnsi="Times New Roman" w:cs="Times New Roman"/>
          <w:bCs/>
          <w:sz w:val="24"/>
          <w:szCs w:val="24"/>
          <w:lang w:eastAsia="hr-HR"/>
        </w:rPr>
        <w:t xml:space="preserve">ako </w:t>
      </w:r>
      <w:r w:rsidRPr="001D16A3">
        <w:rPr>
          <w:rFonts w:ascii="Times New Roman" w:eastAsia="Times New Roman" w:hAnsi="Times New Roman" w:cs="Times New Roman"/>
          <w:bCs/>
          <w:sz w:val="24"/>
          <w:szCs w:val="24"/>
          <w:lang w:eastAsia="hr-HR"/>
        </w:rPr>
        <w:t>podnesci nisu bili anonimni, dostavilo Državnom od</w:t>
      </w:r>
      <w:r w:rsidR="00997692">
        <w:rPr>
          <w:rFonts w:ascii="Times New Roman" w:eastAsia="Times New Roman" w:hAnsi="Times New Roman" w:cs="Times New Roman"/>
          <w:bCs/>
          <w:sz w:val="24"/>
          <w:szCs w:val="24"/>
          <w:lang w:eastAsia="hr-HR"/>
        </w:rPr>
        <w:t xml:space="preserve">vjetništvu Republike Hrvatske, </w:t>
      </w:r>
      <w:r w:rsidRPr="001D16A3">
        <w:rPr>
          <w:rFonts w:ascii="Times New Roman" w:eastAsia="Times New Roman" w:hAnsi="Times New Roman" w:cs="Times New Roman"/>
          <w:bCs/>
          <w:sz w:val="24"/>
          <w:szCs w:val="24"/>
          <w:lang w:eastAsia="hr-HR"/>
        </w:rPr>
        <w:t>odnosno drugim nadležnim tijelima.</w:t>
      </w:r>
    </w:p>
    <w:p w14:paraId="5D925B46" w14:textId="77777777" w:rsidR="005F525F" w:rsidRDefault="005F525F" w:rsidP="00DB4BF7">
      <w:pPr>
        <w:spacing w:after="0" w:line="240" w:lineRule="auto"/>
        <w:jc w:val="both"/>
        <w:rPr>
          <w:rFonts w:ascii="Times New Roman" w:eastAsia="Times New Roman" w:hAnsi="Times New Roman" w:cs="Times New Roman"/>
          <w:b/>
          <w:sz w:val="24"/>
          <w:szCs w:val="24"/>
          <w:lang w:eastAsia="hr-HR"/>
        </w:rPr>
      </w:pPr>
    </w:p>
    <w:p w14:paraId="2737BD37" w14:textId="77777777" w:rsidR="00DB4BF7" w:rsidRPr="00DB4BF7" w:rsidRDefault="00DB4BF7" w:rsidP="00DB4BF7">
      <w:pPr>
        <w:spacing w:after="0" w:line="240" w:lineRule="auto"/>
        <w:rPr>
          <w:rFonts w:ascii="Times New Roman" w:eastAsia="Times New Roman" w:hAnsi="Times New Roman" w:cs="Times New Roman"/>
          <w:color w:val="000000"/>
          <w:sz w:val="20"/>
          <w:szCs w:val="20"/>
          <w:lang w:eastAsia="hr-HR"/>
        </w:rPr>
      </w:pPr>
    </w:p>
    <w:p w14:paraId="2062BF53" w14:textId="77777777" w:rsidR="00DB4BF7" w:rsidRPr="00DB4BF7" w:rsidRDefault="00DB4BF7" w:rsidP="00DB4BF7">
      <w:pPr>
        <w:spacing w:after="0" w:line="240" w:lineRule="auto"/>
        <w:rPr>
          <w:rFonts w:ascii="Times New Roman" w:eastAsia="Times New Roman" w:hAnsi="Times New Roman" w:cs="Times New Roman"/>
          <w:color w:val="000000"/>
          <w:sz w:val="20"/>
          <w:szCs w:val="20"/>
          <w:lang w:eastAsia="hr-HR"/>
        </w:rPr>
      </w:pPr>
    </w:p>
    <w:p w14:paraId="07528C8D" w14:textId="73E5F821" w:rsidR="00DB4BF7" w:rsidRPr="00DB4BF7" w:rsidRDefault="00DB4BF7" w:rsidP="00DB4BF7">
      <w:pPr>
        <w:widowControl w:val="0"/>
        <w:spacing w:after="0" w:line="240" w:lineRule="auto"/>
        <w:jc w:val="both"/>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 xml:space="preserve">     </w:t>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t xml:space="preserve">      PREDSJEDNI</w:t>
      </w:r>
      <w:r w:rsidR="00FC5839">
        <w:rPr>
          <w:rFonts w:ascii="Times New Roman" w:eastAsia="Times New Roman" w:hAnsi="Times New Roman" w:cs="Times New Roman"/>
          <w:sz w:val="24"/>
          <w:szCs w:val="24"/>
          <w:lang w:eastAsia="hr-HR"/>
        </w:rPr>
        <w:t>CA</w:t>
      </w:r>
    </w:p>
    <w:p w14:paraId="04E6B5F3" w14:textId="77777777" w:rsidR="00DB4BF7" w:rsidRPr="00DB4BF7" w:rsidRDefault="00DB4BF7" w:rsidP="00DB4BF7">
      <w:pPr>
        <w:widowControl w:val="0"/>
        <w:spacing w:after="0" w:line="240" w:lineRule="auto"/>
        <w:jc w:val="right"/>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t xml:space="preserve">    </w:t>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t xml:space="preserve"> DRŽAVNOODVJETNIČKOG VIJEĆA</w:t>
      </w:r>
    </w:p>
    <w:p w14:paraId="21DECBA6" w14:textId="77777777" w:rsidR="00DB4BF7" w:rsidRPr="00DB4BF7" w:rsidRDefault="00DB4BF7" w:rsidP="00DB4BF7">
      <w:pPr>
        <w:widowControl w:val="0"/>
        <w:spacing w:after="0" w:line="240" w:lineRule="auto"/>
        <w:jc w:val="both"/>
        <w:rPr>
          <w:rFonts w:ascii="Times New Roman" w:eastAsia="Times New Roman" w:hAnsi="Times New Roman" w:cs="Times New Roman"/>
          <w:sz w:val="24"/>
          <w:szCs w:val="24"/>
          <w:lang w:eastAsia="hr-HR"/>
        </w:rPr>
      </w:pPr>
    </w:p>
    <w:p w14:paraId="7B3764C3" w14:textId="03FA0EC2" w:rsidR="00DB4BF7" w:rsidRPr="00DB4BF7" w:rsidRDefault="00DB4BF7" w:rsidP="00DB4BF7">
      <w:pPr>
        <w:spacing w:after="0" w:line="240" w:lineRule="auto"/>
        <w:rPr>
          <w:rFonts w:ascii="Times New Roman" w:eastAsia="Times New Roman" w:hAnsi="Times New Roman" w:cs="Times New Roman"/>
          <w:color w:val="000000"/>
          <w:sz w:val="20"/>
          <w:szCs w:val="20"/>
          <w:lang w:eastAsia="hr-HR"/>
        </w:rPr>
      </w:pP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t xml:space="preserve">         </w:t>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t xml:space="preserve">                   </w:t>
      </w:r>
      <w:r w:rsidRPr="00DB4BF7">
        <w:rPr>
          <w:rFonts w:ascii="Times New Roman" w:eastAsia="Times New Roman" w:hAnsi="Times New Roman" w:cs="Times New Roman"/>
          <w:sz w:val="24"/>
          <w:szCs w:val="24"/>
          <w:lang w:eastAsia="hr-HR"/>
        </w:rPr>
        <w:tab/>
        <w:t xml:space="preserve">        </w:t>
      </w:r>
      <w:r w:rsidR="00FC5839">
        <w:rPr>
          <w:rFonts w:ascii="Times New Roman" w:eastAsia="Times New Roman" w:hAnsi="Times New Roman" w:cs="Times New Roman"/>
          <w:sz w:val="24"/>
          <w:szCs w:val="24"/>
          <w:lang w:eastAsia="hr-HR"/>
        </w:rPr>
        <w:t>Željka Mostečak</w:t>
      </w:r>
    </w:p>
    <w:p w14:paraId="1721754B" w14:textId="77777777" w:rsidR="00DB4BF7" w:rsidRPr="00DB4BF7" w:rsidRDefault="00DB4BF7" w:rsidP="00DB4BF7">
      <w:pPr>
        <w:spacing w:after="0" w:line="240" w:lineRule="auto"/>
        <w:jc w:val="both"/>
        <w:rPr>
          <w:rFonts w:ascii="Times New Roman" w:eastAsia="Times New Roman" w:hAnsi="Times New Roman" w:cs="Times New Roman"/>
          <w:sz w:val="20"/>
          <w:szCs w:val="20"/>
          <w:lang w:eastAsia="hr-HR"/>
        </w:rPr>
      </w:pPr>
    </w:p>
    <w:p w14:paraId="77A57445" w14:textId="77777777" w:rsidR="00DB4BF7" w:rsidRDefault="00DB4BF7"/>
    <w:sectPr w:rsidR="00DB4BF7" w:rsidSect="00D8562F">
      <w:footerReference w:type="even" r:id="rId9"/>
      <w:footerReference w:type="default" r:id="rId10"/>
      <w:pgSz w:w="11906" w:h="16838"/>
      <w:pgMar w:top="1079" w:right="1133"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9AE35" w14:textId="77777777" w:rsidR="006F6073" w:rsidRDefault="006F6073">
      <w:pPr>
        <w:spacing w:after="0" w:line="240" w:lineRule="auto"/>
      </w:pPr>
      <w:r>
        <w:separator/>
      </w:r>
    </w:p>
  </w:endnote>
  <w:endnote w:type="continuationSeparator" w:id="0">
    <w:p w14:paraId="5A129CDB" w14:textId="77777777" w:rsidR="006F6073" w:rsidRDefault="006F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91DC" w14:textId="77777777" w:rsidR="00D8562F" w:rsidRDefault="00D8562F" w:rsidP="00D8562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56A7455D" w14:textId="77777777" w:rsidR="00D8562F" w:rsidRDefault="00D8562F" w:rsidP="00D8562F">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49BB" w14:textId="77777777" w:rsidR="00D8562F" w:rsidRDefault="00D8562F" w:rsidP="00D8562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5863F5">
      <w:rPr>
        <w:rStyle w:val="Brojstranice"/>
        <w:noProof/>
      </w:rPr>
      <w:t>3</w:t>
    </w:r>
    <w:r>
      <w:rPr>
        <w:rStyle w:val="Brojstranice"/>
      </w:rPr>
      <w:fldChar w:fldCharType="end"/>
    </w:r>
  </w:p>
  <w:p w14:paraId="264E8A63" w14:textId="77777777" w:rsidR="00D8562F" w:rsidRDefault="00D8562F" w:rsidP="00D8562F">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7BEE" w14:textId="77777777" w:rsidR="006F6073" w:rsidRDefault="006F6073">
      <w:pPr>
        <w:spacing w:after="0" w:line="240" w:lineRule="auto"/>
      </w:pPr>
      <w:r>
        <w:separator/>
      </w:r>
    </w:p>
  </w:footnote>
  <w:footnote w:type="continuationSeparator" w:id="0">
    <w:p w14:paraId="42520918" w14:textId="77777777" w:rsidR="006F6073" w:rsidRDefault="006F6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15C6"/>
    <w:multiLevelType w:val="hybridMultilevel"/>
    <w:tmpl w:val="714616E6"/>
    <w:lvl w:ilvl="0" w:tplc="8BD28EB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51B10A0"/>
    <w:multiLevelType w:val="hybridMultilevel"/>
    <w:tmpl w:val="EF44CD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BF7"/>
    <w:rsid w:val="00011C06"/>
    <w:rsid w:val="00013711"/>
    <w:rsid w:val="000157A1"/>
    <w:rsid w:val="000235F2"/>
    <w:rsid w:val="00033185"/>
    <w:rsid w:val="00045F04"/>
    <w:rsid w:val="00094DA2"/>
    <w:rsid w:val="000A06EE"/>
    <w:rsid w:val="000B134C"/>
    <w:rsid w:val="000B6E0D"/>
    <w:rsid w:val="000C179F"/>
    <w:rsid w:val="000C6B63"/>
    <w:rsid w:val="000D60BF"/>
    <w:rsid w:val="000E6F3E"/>
    <w:rsid w:val="001213B6"/>
    <w:rsid w:val="00145C8B"/>
    <w:rsid w:val="0017278D"/>
    <w:rsid w:val="00174D95"/>
    <w:rsid w:val="00175042"/>
    <w:rsid w:val="001A701E"/>
    <w:rsid w:val="001B6FCB"/>
    <w:rsid w:val="001D16A3"/>
    <w:rsid w:val="001D4528"/>
    <w:rsid w:val="001D5F73"/>
    <w:rsid w:val="001D6666"/>
    <w:rsid w:val="001E0792"/>
    <w:rsid w:val="001E3D14"/>
    <w:rsid w:val="002042DC"/>
    <w:rsid w:val="00213765"/>
    <w:rsid w:val="002366EE"/>
    <w:rsid w:val="00250497"/>
    <w:rsid w:val="00272A23"/>
    <w:rsid w:val="00290722"/>
    <w:rsid w:val="002F59D0"/>
    <w:rsid w:val="0030585A"/>
    <w:rsid w:val="00312D38"/>
    <w:rsid w:val="00326FFB"/>
    <w:rsid w:val="003322A0"/>
    <w:rsid w:val="003445E8"/>
    <w:rsid w:val="0034651C"/>
    <w:rsid w:val="0036026C"/>
    <w:rsid w:val="0036290E"/>
    <w:rsid w:val="003654F6"/>
    <w:rsid w:val="003877CA"/>
    <w:rsid w:val="003947CC"/>
    <w:rsid w:val="003B0A1D"/>
    <w:rsid w:val="003B5FD0"/>
    <w:rsid w:val="003D1EF3"/>
    <w:rsid w:val="004028ED"/>
    <w:rsid w:val="00403B2B"/>
    <w:rsid w:val="0040683E"/>
    <w:rsid w:val="004206AD"/>
    <w:rsid w:val="00423C0E"/>
    <w:rsid w:val="00425985"/>
    <w:rsid w:val="00437CDD"/>
    <w:rsid w:val="00442862"/>
    <w:rsid w:val="0044704F"/>
    <w:rsid w:val="00457829"/>
    <w:rsid w:val="0046408A"/>
    <w:rsid w:val="0047020E"/>
    <w:rsid w:val="00472384"/>
    <w:rsid w:val="004A075B"/>
    <w:rsid w:val="004A48B7"/>
    <w:rsid w:val="004A7718"/>
    <w:rsid w:val="004C4F63"/>
    <w:rsid w:val="004E3328"/>
    <w:rsid w:val="004E4958"/>
    <w:rsid w:val="00500583"/>
    <w:rsid w:val="00524F11"/>
    <w:rsid w:val="00542669"/>
    <w:rsid w:val="005504B0"/>
    <w:rsid w:val="005511EF"/>
    <w:rsid w:val="00567941"/>
    <w:rsid w:val="00572641"/>
    <w:rsid w:val="00583972"/>
    <w:rsid w:val="005863F5"/>
    <w:rsid w:val="00596ACE"/>
    <w:rsid w:val="005A087F"/>
    <w:rsid w:val="005A5F0B"/>
    <w:rsid w:val="005A6DF3"/>
    <w:rsid w:val="005B77C5"/>
    <w:rsid w:val="005C5ED0"/>
    <w:rsid w:val="005E2542"/>
    <w:rsid w:val="005E34E0"/>
    <w:rsid w:val="005F525F"/>
    <w:rsid w:val="00625C30"/>
    <w:rsid w:val="00643F04"/>
    <w:rsid w:val="00644682"/>
    <w:rsid w:val="006A17E7"/>
    <w:rsid w:val="006B307D"/>
    <w:rsid w:val="006C2286"/>
    <w:rsid w:val="006E0F4E"/>
    <w:rsid w:val="006F0163"/>
    <w:rsid w:val="006F6073"/>
    <w:rsid w:val="00745E0C"/>
    <w:rsid w:val="00756BAE"/>
    <w:rsid w:val="00776651"/>
    <w:rsid w:val="0077685D"/>
    <w:rsid w:val="00793E2B"/>
    <w:rsid w:val="007A1559"/>
    <w:rsid w:val="007B0291"/>
    <w:rsid w:val="007C5D71"/>
    <w:rsid w:val="007E0D75"/>
    <w:rsid w:val="007F76A5"/>
    <w:rsid w:val="007F7FC7"/>
    <w:rsid w:val="00804743"/>
    <w:rsid w:val="0080612E"/>
    <w:rsid w:val="00827443"/>
    <w:rsid w:val="00837402"/>
    <w:rsid w:val="00863038"/>
    <w:rsid w:val="008849D2"/>
    <w:rsid w:val="008852D5"/>
    <w:rsid w:val="008A2607"/>
    <w:rsid w:val="008C5D98"/>
    <w:rsid w:val="008E131A"/>
    <w:rsid w:val="008E1AEA"/>
    <w:rsid w:val="008E6E2D"/>
    <w:rsid w:val="008F7B1D"/>
    <w:rsid w:val="00932EE2"/>
    <w:rsid w:val="00942F64"/>
    <w:rsid w:val="0095007B"/>
    <w:rsid w:val="00956D9B"/>
    <w:rsid w:val="00964771"/>
    <w:rsid w:val="0097708A"/>
    <w:rsid w:val="009839FD"/>
    <w:rsid w:val="00991403"/>
    <w:rsid w:val="00993758"/>
    <w:rsid w:val="00996872"/>
    <w:rsid w:val="00997692"/>
    <w:rsid w:val="009B5FF9"/>
    <w:rsid w:val="009B6D9D"/>
    <w:rsid w:val="009C2DA9"/>
    <w:rsid w:val="009C3860"/>
    <w:rsid w:val="009D3BE0"/>
    <w:rsid w:val="009D6F5D"/>
    <w:rsid w:val="009D78E3"/>
    <w:rsid w:val="009F45F1"/>
    <w:rsid w:val="009F6914"/>
    <w:rsid w:val="00A059D0"/>
    <w:rsid w:val="00A13CD9"/>
    <w:rsid w:val="00A16956"/>
    <w:rsid w:val="00A313D1"/>
    <w:rsid w:val="00A40875"/>
    <w:rsid w:val="00A41089"/>
    <w:rsid w:val="00A433BC"/>
    <w:rsid w:val="00A43ED9"/>
    <w:rsid w:val="00A50CAF"/>
    <w:rsid w:val="00A5126D"/>
    <w:rsid w:val="00A63A2C"/>
    <w:rsid w:val="00A96E6B"/>
    <w:rsid w:val="00AA134D"/>
    <w:rsid w:val="00AB3A52"/>
    <w:rsid w:val="00AB50FC"/>
    <w:rsid w:val="00AC0503"/>
    <w:rsid w:val="00AD0129"/>
    <w:rsid w:val="00AD5BC3"/>
    <w:rsid w:val="00AF2CBF"/>
    <w:rsid w:val="00AF5C74"/>
    <w:rsid w:val="00AF63CA"/>
    <w:rsid w:val="00AF7AC5"/>
    <w:rsid w:val="00B0264A"/>
    <w:rsid w:val="00B04423"/>
    <w:rsid w:val="00B21339"/>
    <w:rsid w:val="00B27846"/>
    <w:rsid w:val="00B366FA"/>
    <w:rsid w:val="00B45F88"/>
    <w:rsid w:val="00B62F74"/>
    <w:rsid w:val="00B76071"/>
    <w:rsid w:val="00B80EA3"/>
    <w:rsid w:val="00BA1187"/>
    <w:rsid w:val="00BB44B3"/>
    <w:rsid w:val="00BC07C5"/>
    <w:rsid w:val="00BD5DAE"/>
    <w:rsid w:val="00BE0C6B"/>
    <w:rsid w:val="00BE2AB1"/>
    <w:rsid w:val="00BE3468"/>
    <w:rsid w:val="00BF476A"/>
    <w:rsid w:val="00BF6A34"/>
    <w:rsid w:val="00BF7C46"/>
    <w:rsid w:val="00C009D6"/>
    <w:rsid w:val="00C2174E"/>
    <w:rsid w:val="00C373BF"/>
    <w:rsid w:val="00C42067"/>
    <w:rsid w:val="00C432BC"/>
    <w:rsid w:val="00C46941"/>
    <w:rsid w:val="00C53086"/>
    <w:rsid w:val="00C54B9F"/>
    <w:rsid w:val="00C659A5"/>
    <w:rsid w:val="00C85056"/>
    <w:rsid w:val="00CA74DA"/>
    <w:rsid w:val="00CB29BC"/>
    <w:rsid w:val="00CC34DB"/>
    <w:rsid w:val="00CE4F89"/>
    <w:rsid w:val="00CF0D22"/>
    <w:rsid w:val="00D03454"/>
    <w:rsid w:val="00D051EB"/>
    <w:rsid w:val="00D26FA1"/>
    <w:rsid w:val="00D32935"/>
    <w:rsid w:val="00D33300"/>
    <w:rsid w:val="00D42923"/>
    <w:rsid w:val="00D623CD"/>
    <w:rsid w:val="00D70FC2"/>
    <w:rsid w:val="00D831BD"/>
    <w:rsid w:val="00D8547B"/>
    <w:rsid w:val="00D8562F"/>
    <w:rsid w:val="00D866D9"/>
    <w:rsid w:val="00DB4718"/>
    <w:rsid w:val="00DB4BF7"/>
    <w:rsid w:val="00DC2401"/>
    <w:rsid w:val="00DD5FEE"/>
    <w:rsid w:val="00DE44F2"/>
    <w:rsid w:val="00E03453"/>
    <w:rsid w:val="00E06BB6"/>
    <w:rsid w:val="00E11927"/>
    <w:rsid w:val="00E246E4"/>
    <w:rsid w:val="00E31BF6"/>
    <w:rsid w:val="00E33D48"/>
    <w:rsid w:val="00E41764"/>
    <w:rsid w:val="00E451F5"/>
    <w:rsid w:val="00E47D86"/>
    <w:rsid w:val="00E5637C"/>
    <w:rsid w:val="00E63F41"/>
    <w:rsid w:val="00E8072A"/>
    <w:rsid w:val="00E93C3B"/>
    <w:rsid w:val="00EB0983"/>
    <w:rsid w:val="00EB38A0"/>
    <w:rsid w:val="00EC598A"/>
    <w:rsid w:val="00ED02DF"/>
    <w:rsid w:val="00EF06C1"/>
    <w:rsid w:val="00EF3E0A"/>
    <w:rsid w:val="00EF47BC"/>
    <w:rsid w:val="00F055E9"/>
    <w:rsid w:val="00F17439"/>
    <w:rsid w:val="00F22558"/>
    <w:rsid w:val="00F328E1"/>
    <w:rsid w:val="00F464B4"/>
    <w:rsid w:val="00F613E6"/>
    <w:rsid w:val="00F710D5"/>
    <w:rsid w:val="00F8225F"/>
    <w:rsid w:val="00F82D28"/>
    <w:rsid w:val="00F910CA"/>
    <w:rsid w:val="00FA0D15"/>
    <w:rsid w:val="00FA5720"/>
    <w:rsid w:val="00FB3EB8"/>
    <w:rsid w:val="00FC5100"/>
    <w:rsid w:val="00FC5839"/>
    <w:rsid w:val="00FD52EC"/>
    <w:rsid w:val="00FE1D5B"/>
    <w:rsid w:val="00FE588F"/>
    <w:rsid w:val="6D72BC39"/>
    <w:rsid w:val="70E6C6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E989"/>
  <w15:docId w15:val="{C1D00B98-BD11-4439-9B11-B17BA34D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DB4BF7"/>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rsid w:val="00DB4BF7"/>
    <w:rPr>
      <w:rFonts w:ascii="Times New Roman" w:eastAsia="Times New Roman" w:hAnsi="Times New Roman" w:cs="Times New Roman"/>
      <w:sz w:val="24"/>
      <w:szCs w:val="24"/>
      <w:lang w:eastAsia="hr-HR"/>
    </w:rPr>
  </w:style>
  <w:style w:type="character" w:styleId="Brojstranice">
    <w:name w:val="page number"/>
    <w:basedOn w:val="Zadanifontodlomka"/>
    <w:rsid w:val="00DB4BF7"/>
  </w:style>
  <w:style w:type="paragraph" w:styleId="Tekstbalonia">
    <w:name w:val="Balloon Text"/>
    <w:basedOn w:val="Normal"/>
    <w:link w:val="TekstbaloniaChar"/>
    <w:uiPriority w:val="99"/>
    <w:semiHidden/>
    <w:unhideWhenUsed/>
    <w:rsid w:val="0054266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2669"/>
    <w:rPr>
      <w:rFonts w:ascii="Segoe UI" w:hAnsi="Segoe UI" w:cs="Segoe UI"/>
      <w:sz w:val="18"/>
      <w:szCs w:val="18"/>
    </w:rPr>
  </w:style>
  <w:style w:type="character" w:styleId="Referencakomentara">
    <w:name w:val="annotation reference"/>
    <w:basedOn w:val="Zadanifontodlomka"/>
    <w:uiPriority w:val="99"/>
    <w:semiHidden/>
    <w:unhideWhenUsed/>
    <w:rsid w:val="00644682"/>
    <w:rPr>
      <w:sz w:val="16"/>
      <w:szCs w:val="16"/>
    </w:rPr>
  </w:style>
  <w:style w:type="paragraph" w:styleId="Tekstkomentara">
    <w:name w:val="annotation text"/>
    <w:basedOn w:val="Normal"/>
    <w:link w:val="TekstkomentaraChar"/>
    <w:uiPriority w:val="99"/>
    <w:semiHidden/>
    <w:unhideWhenUsed/>
    <w:rsid w:val="00644682"/>
    <w:pPr>
      <w:spacing w:line="240" w:lineRule="auto"/>
    </w:pPr>
    <w:rPr>
      <w:sz w:val="20"/>
      <w:szCs w:val="20"/>
    </w:rPr>
  </w:style>
  <w:style w:type="character" w:customStyle="1" w:styleId="TekstkomentaraChar">
    <w:name w:val="Tekst komentara Char"/>
    <w:basedOn w:val="Zadanifontodlomka"/>
    <w:link w:val="Tekstkomentara"/>
    <w:uiPriority w:val="99"/>
    <w:semiHidden/>
    <w:rsid w:val="00644682"/>
    <w:rPr>
      <w:sz w:val="20"/>
      <w:szCs w:val="20"/>
    </w:rPr>
  </w:style>
  <w:style w:type="paragraph" w:styleId="Predmetkomentara">
    <w:name w:val="annotation subject"/>
    <w:basedOn w:val="Tekstkomentara"/>
    <w:next w:val="Tekstkomentara"/>
    <w:link w:val="PredmetkomentaraChar"/>
    <w:uiPriority w:val="99"/>
    <w:semiHidden/>
    <w:unhideWhenUsed/>
    <w:rsid w:val="00644682"/>
    <w:rPr>
      <w:b/>
      <w:bCs/>
    </w:rPr>
  </w:style>
  <w:style w:type="character" w:customStyle="1" w:styleId="PredmetkomentaraChar">
    <w:name w:val="Predmet komentara Char"/>
    <w:basedOn w:val="TekstkomentaraChar"/>
    <w:link w:val="Predmetkomentara"/>
    <w:uiPriority w:val="99"/>
    <w:semiHidden/>
    <w:rsid w:val="00644682"/>
    <w:rPr>
      <w:b/>
      <w:bCs/>
      <w:sz w:val="20"/>
      <w:szCs w:val="20"/>
    </w:rPr>
  </w:style>
  <w:style w:type="paragraph" w:styleId="Odlomakpopisa">
    <w:name w:val="List Paragraph"/>
    <w:basedOn w:val="Normal"/>
    <w:uiPriority w:val="34"/>
    <w:qFormat/>
    <w:rsid w:val="000D60BF"/>
    <w:pPr>
      <w:spacing w:after="0" w:line="240" w:lineRule="auto"/>
      <w:ind w:left="720"/>
      <w:contextualSpacing/>
    </w:pPr>
    <w:rPr>
      <w:rFonts w:ascii="Times New Roman" w:eastAsia="Calibri"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19333">
      <w:bodyDiv w:val="1"/>
      <w:marLeft w:val="0"/>
      <w:marRight w:val="0"/>
      <w:marTop w:val="0"/>
      <w:marBottom w:val="0"/>
      <w:divBdr>
        <w:top w:val="none" w:sz="0" w:space="0" w:color="auto"/>
        <w:left w:val="none" w:sz="0" w:space="0" w:color="auto"/>
        <w:bottom w:val="none" w:sz="0" w:space="0" w:color="auto"/>
        <w:right w:val="none" w:sz="0" w:space="0" w:color="auto"/>
      </w:divBdr>
    </w:div>
    <w:div w:id="735013600">
      <w:bodyDiv w:val="1"/>
      <w:marLeft w:val="0"/>
      <w:marRight w:val="0"/>
      <w:marTop w:val="0"/>
      <w:marBottom w:val="0"/>
      <w:divBdr>
        <w:top w:val="none" w:sz="0" w:space="0" w:color="auto"/>
        <w:left w:val="none" w:sz="0" w:space="0" w:color="auto"/>
        <w:bottom w:val="none" w:sz="0" w:space="0" w:color="auto"/>
        <w:right w:val="none" w:sz="0" w:space="0" w:color="auto"/>
      </w:divBdr>
    </w:div>
    <w:div w:id="1180239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D146-0BF4-4455-9591-DA864315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3674</Words>
  <Characters>20945</Characters>
  <Application>Microsoft Office Word</Application>
  <DocSecurity>0</DocSecurity>
  <Lines>174</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Hruška Premužak</dc:creator>
  <cp:keywords/>
  <dc:description/>
  <cp:lastModifiedBy>Ivana Hruška Premužak</cp:lastModifiedBy>
  <cp:revision>84</cp:revision>
  <cp:lastPrinted>2023-03-27T06:59:00Z</cp:lastPrinted>
  <dcterms:created xsi:type="dcterms:W3CDTF">2023-03-22T11:55:00Z</dcterms:created>
  <dcterms:modified xsi:type="dcterms:W3CDTF">2023-03-27T07:01:00Z</dcterms:modified>
</cp:coreProperties>
</file>