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B5" w:rsidRDefault="003A0FB5" w:rsidP="003A0FB5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</w:t>
      </w:r>
      <w:bookmarkStart w:id="0" w:name="OLE_LINK2"/>
      <w:bookmarkStart w:id="1" w:name="OLE_LINK1"/>
      <w:r>
        <w:rPr>
          <w:noProof/>
        </w:rPr>
        <w:drawing>
          <wp:inline distT="0" distB="0" distL="0" distR="0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B5" w:rsidRDefault="003A0FB5" w:rsidP="003A0FB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:rsidR="003A0FB5" w:rsidRDefault="003A0FB5" w:rsidP="003A0FB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:rsidR="003A0FB5" w:rsidRDefault="003A0FB5" w:rsidP="003A0FB5">
      <w:pPr>
        <w:widowControl w:val="0"/>
        <w:rPr>
          <w:b/>
          <w:sz w:val="24"/>
        </w:rPr>
      </w:pPr>
    </w:p>
    <w:p w:rsidR="001B19B7" w:rsidRDefault="001B19B7" w:rsidP="001B19B7">
      <w:pPr>
        <w:rPr>
          <w:sz w:val="24"/>
        </w:rPr>
      </w:pPr>
      <w:r>
        <w:rPr>
          <w:sz w:val="24"/>
        </w:rPr>
        <w:t>KLASA:712-07/25-DOV/30</w:t>
      </w:r>
      <w:r>
        <w:rPr>
          <w:sz w:val="24"/>
        </w:rPr>
        <w:br/>
        <w:t>URBROJ: 121-25</w:t>
      </w:r>
    </w:p>
    <w:p w:rsidR="001B19B7" w:rsidRDefault="009A1D12" w:rsidP="001B19B7">
      <w:pPr>
        <w:rPr>
          <w:sz w:val="24"/>
        </w:rPr>
      </w:pPr>
      <w:r>
        <w:rPr>
          <w:sz w:val="24"/>
        </w:rPr>
        <w:t>Zagreb, 19</w:t>
      </w:r>
      <w:r w:rsidR="001B19B7">
        <w:rPr>
          <w:sz w:val="24"/>
        </w:rPr>
        <w:t>.</w:t>
      </w:r>
      <w:r>
        <w:rPr>
          <w:sz w:val="24"/>
        </w:rPr>
        <w:t xml:space="preserve"> svibnja </w:t>
      </w:r>
      <w:bookmarkStart w:id="2" w:name="_GoBack"/>
      <w:bookmarkEnd w:id="2"/>
      <w:r w:rsidR="001B19B7">
        <w:rPr>
          <w:sz w:val="24"/>
        </w:rPr>
        <w:t xml:space="preserve">2025.                                                                    </w:t>
      </w:r>
    </w:p>
    <w:p w:rsidR="001B19B7" w:rsidRDefault="001B19B7" w:rsidP="003A0FB5">
      <w:pPr>
        <w:widowControl w:val="0"/>
        <w:rPr>
          <w:b/>
          <w:sz w:val="24"/>
        </w:rPr>
      </w:pPr>
    </w:p>
    <w:bookmarkEnd w:id="0"/>
    <w:bookmarkEnd w:id="1"/>
    <w:p w:rsidR="003A0FB5" w:rsidRDefault="003A0FB5" w:rsidP="003A0FB5">
      <w:pPr>
        <w:widowControl w:val="0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Državnoodvjetničko vijeće na temelju članka 55. stavak 2., 3. i 4. Zakona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 (Narodne novine, broj 67/2018, 126/2019, 80/2022 i 155/2023, u daljnjem tekstu: Zakon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vijeću) u vezi sa člankom 41. stavkom 1. Zakona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vijeću, objavljuje</w:t>
      </w:r>
    </w:p>
    <w:p w:rsidR="003A0FB5" w:rsidRDefault="003A0FB5" w:rsidP="003A0FB5">
      <w:pPr>
        <w:widowControl w:val="0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 G  L  A  S</w:t>
      </w:r>
    </w:p>
    <w:p w:rsidR="003A0FB5" w:rsidRDefault="003A0FB5" w:rsidP="003A0FB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slobodnih mjesta zamjenika državnih odvjetnika</w:t>
      </w:r>
    </w:p>
    <w:p w:rsidR="003A0FB5" w:rsidRDefault="003A0FB5" w:rsidP="003A0FB5">
      <w:pPr>
        <w:widowControl w:val="0"/>
        <w:jc w:val="both"/>
        <w:rPr>
          <w:sz w:val="24"/>
        </w:rPr>
      </w:pPr>
    </w:p>
    <w:p w:rsidR="003A0FB5" w:rsidRDefault="003A0FB5" w:rsidP="003A0FB5">
      <w:pPr>
        <w:widowControl w:val="0"/>
        <w:jc w:val="both"/>
        <w:rPr>
          <w:sz w:val="24"/>
        </w:rPr>
      </w:pPr>
    </w:p>
    <w:p w:rsidR="006163C0" w:rsidRDefault="006163C0" w:rsidP="006163C0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(dva) slobodna mjesta zamjenika općinskog državnog odvjetnika u Općinskom državnom odvjetništvu u Zlataru, za potrebe rada Kaznenog odjela </w:t>
      </w:r>
    </w:p>
    <w:p w:rsidR="006163C0" w:rsidRDefault="006163C0" w:rsidP="006163C0">
      <w:pPr>
        <w:ind w:left="720"/>
        <w:contextualSpacing/>
        <w:jc w:val="both"/>
        <w:rPr>
          <w:sz w:val="24"/>
          <w:szCs w:val="24"/>
        </w:rPr>
      </w:pPr>
    </w:p>
    <w:p w:rsidR="006163C0" w:rsidRDefault="006163C0" w:rsidP="006163C0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(dva) slobodna mjesta zamjenika općinskog državnog odvjetnika u Općinskom državnom odvjetništvu u Zadru, za potrebe rada Kaznenog odjela </w:t>
      </w:r>
    </w:p>
    <w:p w:rsidR="006163C0" w:rsidRDefault="006163C0" w:rsidP="006163C0">
      <w:pPr>
        <w:ind w:left="720"/>
        <w:contextualSpacing/>
        <w:jc w:val="both"/>
        <w:rPr>
          <w:sz w:val="24"/>
          <w:szCs w:val="24"/>
        </w:rPr>
      </w:pPr>
    </w:p>
    <w:p w:rsidR="006163C0" w:rsidRDefault="006163C0" w:rsidP="006163C0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(jedno) slobodno mjesto zamjenika općinskog državnog odvjetnika u Općinskom državnom odvjetništvu u Zadru, za potrebe rada Građansko - upravnog odjela  i</w:t>
      </w:r>
    </w:p>
    <w:p w:rsidR="006163C0" w:rsidRDefault="006163C0" w:rsidP="006163C0">
      <w:pPr>
        <w:ind w:left="720"/>
        <w:contextualSpacing/>
        <w:jc w:val="both"/>
        <w:rPr>
          <w:sz w:val="24"/>
          <w:szCs w:val="24"/>
        </w:rPr>
      </w:pPr>
    </w:p>
    <w:p w:rsidR="006163C0" w:rsidRDefault="006163C0" w:rsidP="006163C0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(jedno) slobodno mjesto zamjenika općinskog državnog odvjetnika u Općinskom državnom odvjetništvu u Varaždinu, za potrebe rada Građansko - upravnog odjela </w:t>
      </w:r>
    </w:p>
    <w:p w:rsidR="003A0FB5" w:rsidRDefault="003A0FB5" w:rsidP="003A0FB5">
      <w:pPr>
        <w:widowControl w:val="0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za zamjenika općinskog državnog odvjetnika moraju ispunjavati uvjete iz članka 51. stavka 2., članka 52. stavka 1. i 56. stavka 1. Zakona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vijeću.</w:t>
      </w: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Kandidati za zamjenika općinskog državnog odvjetnika prijavi trebaju priložiti:</w:t>
      </w: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podatke o radu kandidata (životopis)</w:t>
      </w: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dokaz o državljanstvu Republike Hrvatske </w:t>
      </w: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diplomu o završenom diplomskom sveučilišnom studiju prava</w:t>
      </w: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svjedodžbu o položenom pravosudnom ispitu</w:t>
      </w: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potvrdu o završenoj Državnoj školi za pravosudne dužnosnike</w:t>
      </w: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uvjerenje da se ne vodi kazneni postupak, ne starije od šest mjeseci.</w:t>
      </w: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 za zamjenika općinskog državnog odvjetnika treba priložiti i pisanu vlastoručno potpisanu izjavu kojom daje suglasnost za provođenje sigurnosne provjere iz članka 56.a stavka 6. i 7. Zakona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vijeću.</w:t>
      </w:r>
    </w:p>
    <w:p w:rsidR="003A0FB5" w:rsidRDefault="003A0FB5" w:rsidP="003A0FB5">
      <w:pPr>
        <w:widowControl w:val="0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oglašena slobodna mjesta zamjenika državnih odvjetnika prijave mogu podnijeti osobe oba spola.</w:t>
      </w:r>
    </w:p>
    <w:p w:rsidR="003A0FB5" w:rsidRDefault="003A0FB5" w:rsidP="003A0FB5">
      <w:pPr>
        <w:widowControl w:val="0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Kada pripadnici nacionalnih manjina podnose prijavu na slobodno mjesto zamjenika državnog odvjetnika mogu se pozvati, u skladu s člankom 53. stavkom 2. Zakona o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vijeću, na ostvarivanje prava koja im pripadaju prema odredbama ustavnog zakona kojima se uređuju prava nacionalnih manjina. </w:t>
      </w:r>
    </w:p>
    <w:p w:rsidR="003A0FB5" w:rsidRDefault="003A0FB5" w:rsidP="003A0FB5">
      <w:pPr>
        <w:widowControl w:val="0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Pozivaju se kandidati koji ispunjavaju uvjete za zamjenika državnog odvjetnika da u roku od </w:t>
      </w:r>
      <w:r>
        <w:rPr>
          <w:b/>
          <w:sz w:val="24"/>
          <w:szCs w:val="24"/>
        </w:rPr>
        <w:t xml:space="preserve">15 dana </w:t>
      </w:r>
      <w:r>
        <w:rPr>
          <w:sz w:val="24"/>
          <w:szCs w:val="24"/>
        </w:rPr>
        <w:t>od objave ovog oglasa u Narodnim novinama podnesu prijavu s dokazima o ispunjavanju uvjeta za imenovanje.</w:t>
      </w:r>
    </w:p>
    <w:p w:rsidR="003A0FB5" w:rsidRDefault="003A0FB5" w:rsidP="003A0FB5">
      <w:pPr>
        <w:widowControl w:val="0"/>
        <w:jc w:val="both"/>
        <w:rPr>
          <w:sz w:val="24"/>
          <w:szCs w:val="24"/>
        </w:rPr>
      </w:pPr>
    </w:p>
    <w:p w:rsidR="003A0FB5" w:rsidRDefault="003A0FB5" w:rsidP="003A0FB5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Isprave koje je kandidat dužan priložiti potrebno je dostaviti u izvorniku ili ovjerenom presliku.</w:t>
      </w:r>
    </w:p>
    <w:p w:rsidR="003A0FB5" w:rsidRDefault="003A0FB5" w:rsidP="003A0FB5">
      <w:pPr>
        <w:widowControl w:val="0"/>
        <w:ind w:firstLine="708"/>
        <w:jc w:val="both"/>
        <w:rPr>
          <w:sz w:val="24"/>
        </w:rPr>
      </w:pPr>
    </w:p>
    <w:p w:rsidR="003A0FB5" w:rsidRDefault="003A0FB5" w:rsidP="003A0FB5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Nepravovremene, nepotpune i prijave kod kojih natječajna dokumentacija nije priložena u izvorniku ili ovjerenom presliku, te prijave kandidata koji ne ispunjavaju propisane uvjete neće se razmatrati.</w:t>
      </w:r>
    </w:p>
    <w:p w:rsidR="003A0FB5" w:rsidRDefault="003A0FB5" w:rsidP="003A0FB5">
      <w:pPr>
        <w:widowControl w:val="0"/>
        <w:ind w:firstLine="708"/>
        <w:jc w:val="both"/>
        <w:rPr>
          <w:sz w:val="24"/>
        </w:rPr>
      </w:pPr>
      <w:r>
        <w:rPr>
          <w:sz w:val="24"/>
          <w:szCs w:val="24"/>
        </w:rPr>
        <w:tab/>
      </w:r>
    </w:p>
    <w:p w:rsidR="003A0FB5" w:rsidRDefault="003A0FB5" w:rsidP="003A0FB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Prijave s priloženim ispravama podnose se </w:t>
      </w:r>
      <w:proofErr w:type="spellStart"/>
      <w:r>
        <w:rPr>
          <w:sz w:val="24"/>
          <w:szCs w:val="24"/>
        </w:rPr>
        <w:t>Državnoodvjetničkom</w:t>
      </w:r>
      <w:proofErr w:type="spellEnd"/>
      <w:r>
        <w:rPr>
          <w:sz w:val="24"/>
          <w:szCs w:val="24"/>
        </w:rPr>
        <w:t xml:space="preserve"> vijeću, Ulica grada Vukovara 49, 10000 Zagreb, s naznakom „Imenovanje zamjenika državnog odvjetnika - oglas“ (navesti broj Narodnih novina).</w:t>
      </w:r>
    </w:p>
    <w:p w:rsidR="003A0FB5" w:rsidRDefault="003A0FB5" w:rsidP="003A0FB5">
      <w:pPr>
        <w:widowControl w:val="0"/>
        <w:ind w:left="4248" w:firstLine="708"/>
        <w:jc w:val="center"/>
        <w:rPr>
          <w:sz w:val="24"/>
          <w:szCs w:val="24"/>
        </w:rPr>
      </w:pPr>
    </w:p>
    <w:p w:rsidR="003A0FB5" w:rsidRDefault="003A0FB5" w:rsidP="003A0FB5">
      <w:pPr>
        <w:widowControl w:val="0"/>
        <w:ind w:left="4248" w:firstLine="708"/>
        <w:jc w:val="center"/>
        <w:rPr>
          <w:sz w:val="24"/>
          <w:szCs w:val="24"/>
        </w:rPr>
      </w:pPr>
    </w:p>
    <w:p w:rsidR="003A0FB5" w:rsidRDefault="003A0FB5" w:rsidP="003A0FB5">
      <w:pPr>
        <w:widowControl w:val="0"/>
        <w:ind w:left="4248" w:firstLine="708"/>
        <w:jc w:val="center"/>
        <w:rPr>
          <w:sz w:val="24"/>
        </w:rPr>
      </w:pPr>
      <w:r>
        <w:rPr>
          <w:sz w:val="24"/>
        </w:rPr>
        <w:t>PREDSJEDNICA</w:t>
      </w:r>
    </w:p>
    <w:p w:rsidR="003A0FB5" w:rsidRDefault="003A0FB5" w:rsidP="003A0FB5">
      <w:pPr>
        <w:widowControl w:val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DRŽAVNOODVJETNIČKOG VIJEĆA</w:t>
      </w:r>
    </w:p>
    <w:p w:rsidR="003A0FB5" w:rsidRDefault="003A0FB5" w:rsidP="003A0FB5">
      <w:pPr>
        <w:widowControl w:val="0"/>
        <w:jc w:val="right"/>
        <w:rPr>
          <w:sz w:val="24"/>
        </w:rPr>
      </w:pPr>
    </w:p>
    <w:p w:rsidR="003A0FB5" w:rsidRDefault="003A0FB5" w:rsidP="003A0FB5">
      <w:pPr>
        <w:widowControl w:val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Željka Mostečak</w:t>
      </w:r>
    </w:p>
    <w:p w:rsidR="00F4595A" w:rsidRDefault="00F4595A"/>
    <w:sectPr w:rsidR="00F4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394C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</w:lvl>
    <w:lvl w:ilvl="1" w:tplc="041A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35961F0"/>
    <w:multiLevelType w:val="hybridMultilevel"/>
    <w:tmpl w:val="58EEF94A"/>
    <w:lvl w:ilvl="0" w:tplc="96F48694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6507D"/>
    <w:multiLevelType w:val="hybridMultilevel"/>
    <w:tmpl w:val="FF7CD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09E"/>
    <w:multiLevelType w:val="hybridMultilevel"/>
    <w:tmpl w:val="5C8A985A"/>
    <w:lvl w:ilvl="0" w:tplc="7F182C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1C70C4"/>
    <w:multiLevelType w:val="hybridMultilevel"/>
    <w:tmpl w:val="285CD0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26"/>
    <w:rsid w:val="001319D9"/>
    <w:rsid w:val="001B19B7"/>
    <w:rsid w:val="003A0FB5"/>
    <w:rsid w:val="006163C0"/>
    <w:rsid w:val="00847775"/>
    <w:rsid w:val="009A1C11"/>
    <w:rsid w:val="009A1D12"/>
    <w:rsid w:val="009A2E26"/>
    <w:rsid w:val="00F4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B9AA"/>
  <w15:chartTrackingRefBased/>
  <w15:docId w15:val="{B47343BE-63F5-4F2B-AC1D-2B068D22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Lucija Kadić</cp:lastModifiedBy>
  <cp:revision>8</cp:revision>
  <dcterms:created xsi:type="dcterms:W3CDTF">2025-05-14T07:21:00Z</dcterms:created>
  <dcterms:modified xsi:type="dcterms:W3CDTF">2025-05-19T07:45:00Z</dcterms:modified>
</cp:coreProperties>
</file>