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6D88" w14:textId="5F43D802" w:rsidR="00DB4BF7" w:rsidRPr="000045B9" w:rsidRDefault="006F4814" w:rsidP="00DB4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4CD4B78C" w14:textId="77777777" w:rsidR="00DB4BF7" w:rsidRPr="00DB4BF7" w:rsidRDefault="00DB4BF7" w:rsidP="00DB4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7925818" w14:textId="65A6E56B" w:rsidR="00DB4BF7" w:rsidRPr="00DB4BF7" w:rsidRDefault="00DB4BF7" w:rsidP="00DB4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464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95709EA" wp14:editId="0B241879">
            <wp:extent cx="40005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A4936" w14:textId="77777777" w:rsidR="00DB4BF7" w:rsidRPr="00DB4BF7" w:rsidRDefault="00DB4BF7" w:rsidP="00DB4B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10E79B2D" w14:textId="77777777" w:rsidR="00DB4BF7" w:rsidRPr="00DB4BF7" w:rsidRDefault="00DB4BF7" w:rsidP="00DB4B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4B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2038B8CF" w14:textId="77777777" w:rsidR="00DB4BF7" w:rsidRPr="00DB4BF7" w:rsidRDefault="00DB4BF7" w:rsidP="00DB4B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4B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3B169E2A" w14:textId="77777777" w:rsidR="00DB4BF7" w:rsidRPr="0080482D" w:rsidRDefault="00DB4BF7" w:rsidP="00DB4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4E6583" w14:textId="2A380121" w:rsidR="008040BD" w:rsidRPr="008957F1" w:rsidRDefault="008040BD" w:rsidP="008040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957F1">
        <w:rPr>
          <w:rFonts w:ascii="Times New Roman" w:eastAsia="Times New Roman" w:hAnsi="Times New Roman" w:cs="Times New Roman"/>
          <w:sz w:val="24"/>
        </w:rPr>
        <w:t>KLASA:712-</w:t>
      </w:r>
      <w:r w:rsidR="008957F1" w:rsidRPr="008957F1">
        <w:rPr>
          <w:rFonts w:ascii="Times New Roman" w:eastAsia="Times New Roman" w:hAnsi="Times New Roman" w:cs="Times New Roman"/>
          <w:sz w:val="24"/>
        </w:rPr>
        <w:t>1</w:t>
      </w:r>
      <w:r w:rsidRPr="008957F1">
        <w:rPr>
          <w:rFonts w:ascii="Times New Roman" w:eastAsia="Times New Roman" w:hAnsi="Times New Roman" w:cs="Times New Roman"/>
          <w:sz w:val="24"/>
        </w:rPr>
        <w:t>7/2</w:t>
      </w:r>
      <w:r w:rsidR="008957F1" w:rsidRPr="008957F1">
        <w:rPr>
          <w:rFonts w:ascii="Times New Roman" w:eastAsia="Times New Roman" w:hAnsi="Times New Roman" w:cs="Times New Roman"/>
          <w:sz w:val="24"/>
        </w:rPr>
        <w:t>6</w:t>
      </w:r>
      <w:r w:rsidRPr="008957F1">
        <w:rPr>
          <w:rFonts w:ascii="Times New Roman" w:eastAsia="Times New Roman" w:hAnsi="Times New Roman" w:cs="Times New Roman"/>
          <w:sz w:val="24"/>
        </w:rPr>
        <w:t>-DOV/</w:t>
      </w:r>
      <w:r w:rsidR="008957F1" w:rsidRPr="008957F1">
        <w:rPr>
          <w:rFonts w:ascii="Times New Roman" w:eastAsia="Times New Roman" w:hAnsi="Times New Roman" w:cs="Times New Roman"/>
          <w:sz w:val="24"/>
        </w:rPr>
        <w:t>01</w:t>
      </w:r>
      <w:r w:rsidRPr="008957F1">
        <w:rPr>
          <w:rFonts w:ascii="Times New Roman" w:eastAsia="Times New Roman" w:hAnsi="Times New Roman" w:cs="Times New Roman"/>
          <w:sz w:val="24"/>
        </w:rPr>
        <w:br/>
        <w:t>URBROJ: 121-</w:t>
      </w:r>
      <w:r w:rsidR="008957F1" w:rsidRPr="008957F1">
        <w:rPr>
          <w:rFonts w:ascii="Times New Roman" w:eastAsia="Times New Roman" w:hAnsi="Times New Roman" w:cs="Times New Roman"/>
          <w:sz w:val="24"/>
        </w:rPr>
        <w:t>2</w:t>
      </w:r>
    </w:p>
    <w:p w14:paraId="3EF15207" w14:textId="467C4FB7" w:rsidR="00DB4BF7" w:rsidRPr="00583972" w:rsidRDefault="00DB4BF7" w:rsidP="00DB4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22C5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EF47BC" w:rsidRPr="003022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022C5" w:rsidRPr="003022C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80482D" w:rsidRPr="003022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040BD" w:rsidRPr="003022C5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="00DF797B" w:rsidRPr="003022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0E2C1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0482D" w:rsidRPr="003022C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AE49B8D" w14:textId="74A568CD" w:rsidR="00DB4BF7" w:rsidRPr="00583972" w:rsidRDefault="00DB4BF7" w:rsidP="00DB4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B2675A" w14:textId="4779B6EF" w:rsidR="00F82D28" w:rsidRDefault="00F82D28" w:rsidP="00DB4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6BC093" w14:textId="77777777" w:rsidR="001651FC" w:rsidRPr="00583972" w:rsidRDefault="001651FC" w:rsidP="00DB4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30553A" w14:textId="73007140" w:rsidR="00DB4BF7" w:rsidRPr="00DB4BF7" w:rsidRDefault="00DB4BF7" w:rsidP="00DB4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3972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vijeće, na temelju članka 41. Zakona</w:t>
      </w:r>
      <w:r w:rsidR="00D854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Državnoodvjetničkom vijeću (Narodne novine</w:t>
      </w:r>
      <w:r w:rsidR="002C612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839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 w:rsidR="00D4109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5839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67/18</w:t>
      </w:r>
      <w:r w:rsidR="00EF47BC" w:rsidRPr="0058397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839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126/19</w:t>
      </w:r>
      <w:r w:rsidR="00DF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F47BC" w:rsidRPr="00583972">
        <w:rPr>
          <w:rFonts w:ascii="Times New Roman" w:eastAsia="Times New Roman" w:hAnsi="Times New Roman" w:cs="Times New Roman"/>
          <w:sz w:val="24"/>
          <w:szCs w:val="24"/>
          <w:lang w:eastAsia="hr-HR"/>
        </w:rPr>
        <w:t>80/22</w:t>
      </w:r>
      <w:r w:rsidR="00DF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155/23</w:t>
      </w:r>
      <w:r w:rsidR="004251B5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 w:rsidR="00A059D0" w:rsidRPr="005839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34382">
        <w:rPr>
          <w:rFonts w:ascii="Times New Roman" w:eastAsia="Times New Roman" w:hAnsi="Times New Roman" w:cs="Times New Roman"/>
          <w:sz w:val="24"/>
          <w:szCs w:val="24"/>
          <w:lang w:eastAsia="hr-HR"/>
        </w:rPr>
        <w:t>dalje u tekstu</w:t>
      </w:r>
      <w:r w:rsidR="00A059D0" w:rsidRPr="00583972">
        <w:rPr>
          <w:rFonts w:ascii="Times New Roman" w:eastAsia="Times New Roman" w:hAnsi="Times New Roman" w:cs="Times New Roman"/>
          <w:sz w:val="24"/>
          <w:szCs w:val="24"/>
          <w:lang w:eastAsia="hr-HR"/>
        </w:rPr>
        <w:t>: Zakon o Državnoodvjetničkom vijeću</w:t>
      </w:r>
      <w:r w:rsidRPr="005839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885F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3022C5">
        <w:rPr>
          <w:rFonts w:ascii="Times New Roman" w:eastAsia="Times New Roman" w:hAnsi="Times New Roman" w:cs="Times New Roman"/>
          <w:sz w:val="24"/>
          <w:szCs w:val="24"/>
          <w:lang w:eastAsia="hr-HR"/>
        </w:rPr>
        <w:t>70</w:t>
      </w:r>
      <w:r w:rsidRPr="00885F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 w:rsidR="003022C5" w:rsidRPr="003022C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DF797B" w:rsidRPr="003022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040BD" w:rsidRPr="003022C5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885F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44538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85F10">
        <w:rPr>
          <w:rFonts w:ascii="Times New Roman" w:eastAsia="Times New Roman" w:hAnsi="Times New Roman" w:cs="Times New Roman"/>
          <w:sz w:val="24"/>
          <w:szCs w:val="24"/>
          <w:lang w:eastAsia="hr-HR"/>
        </w:rPr>
        <w:t>.,</w:t>
      </w:r>
      <w:r w:rsidRPr="008048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usvojilo</w:t>
      </w:r>
      <w:r w:rsidRPr="70E6C6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</w:p>
    <w:p w14:paraId="3C195E88" w14:textId="77777777" w:rsidR="00F82D28" w:rsidRPr="00DB4BF7" w:rsidRDefault="00F82D28" w:rsidP="00DB4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582525" w14:textId="77777777" w:rsidR="00DB4BF7" w:rsidRPr="00DB4BF7" w:rsidRDefault="00DB4BF7" w:rsidP="00DB4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560F19" w14:textId="77777777" w:rsidR="001D16A3" w:rsidRPr="001D16A3" w:rsidRDefault="001D16A3" w:rsidP="001D1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IZVJEŠĆE O RADU</w:t>
      </w:r>
    </w:p>
    <w:p w14:paraId="498E0A92" w14:textId="027EE9B5" w:rsidR="001D16A3" w:rsidRPr="001D16A3" w:rsidRDefault="001D16A3" w:rsidP="001D1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DRŽAVNOODVJETNIČKOG VIJEĆA U 202</w:t>
      </w:r>
      <w:r w:rsidR="00445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693870BB" w14:textId="77777777" w:rsidR="001D16A3" w:rsidRPr="001D16A3" w:rsidRDefault="001D16A3" w:rsidP="001D1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6A338F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48D9BA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I. </w:t>
      </w: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OPĆI PRIKAZ OSNOVA ZA RAD DRŽAVNOODVJETNIČKOG VIJEĆA</w:t>
      </w:r>
    </w:p>
    <w:p w14:paraId="5E886F83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2AD327" w14:textId="3CA6391A" w:rsid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A) </w:t>
      </w: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Zakonska osnova za rad Državnoodvjetničkog vijeća</w:t>
      </w:r>
    </w:p>
    <w:p w14:paraId="3A0B20F1" w14:textId="77777777" w:rsidR="00583972" w:rsidRPr="001D16A3" w:rsidRDefault="00583972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F33B7D" w14:textId="5020E269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F4814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>Ustav</w:t>
      </w:r>
      <w:r w:rsidR="006F4814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6F4814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</w:t>
      </w:r>
      <w:r w:rsidR="00B24DDA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Hrvatske (Narodne novine</w:t>
      </w:r>
      <w:r w:rsidR="002C612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F48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 w:rsidR="00D4109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6F48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4814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56/90, 135/97, </w:t>
      </w:r>
      <w:r w:rsidR="00D044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08/98, </w:t>
      </w:r>
      <w:r w:rsidR="006F4814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113/00, </w:t>
      </w:r>
      <w:r w:rsidR="00D044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124/00, </w:t>
      </w:r>
      <w:r w:rsidR="006F4814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28/01, </w:t>
      </w:r>
      <w:r w:rsidR="006C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41/01, 55/01, </w:t>
      </w:r>
      <w:r w:rsidR="006F4814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>76/10</w:t>
      </w:r>
      <w:r w:rsidR="006C3A2A">
        <w:rPr>
          <w:rFonts w:ascii="Times New Roman" w:eastAsia="Times New Roman" w:hAnsi="Times New Roman" w:cs="Times New Roman"/>
          <w:sz w:val="24"/>
          <w:szCs w:val="24"/>
          <w:lang w:eastAsia="hr-HR"/>
        </w:rPr>
        <w:t>, 85/10</w:t>
      </w:r>
      <w:r w:rsidR="006F4814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825937">
        <w:rPr>
          <w:rFonts w:ascii="Times New Roman" w:eastAsia="Times New Roman" w:hAnsi="Times New Roman" w:cs="Times New Roman"/>
          <w:sz w:val="24"/>
          <w:szCs w:val="24"/>
          <w:lang w:eastAsia="hr-HR"/>
        </w:rPr>
        <w:t>5/14)</w:t>
      </w:r>
      <w:r w:rsidR="00B343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48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ovlasti 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Državnoodvjetničkog vijeća</w:t>
      </w:r>
      <w:r w:rsidR="00D53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(dalje u tekstu Vijeće)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5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512D"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uređene</w:t>
      </w:r>
      <w:r w:rsidR="006F48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člankom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121.a </w:t>
      </w:r>
      <w:r w:rsidR="006F4814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825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način da </w:t>
      </w:r>
      <w:r w:rsidR="00D531AF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</w:t>
      </w:r>
      <w:r w:rsidR="00C656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5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skladu s Ustavom i zakonom imenuje i razrješuje zamjenike državnih odvjetnika, te odlučuje o njihovoj stegovnoj odgovornosti. </w:t>
      </w:r>
      <w:r w:rsidR="003C7A11">
        <w:rPr>
          <w:rFonts w:ascii="Times New Roman" w:eastAsia="Times New Roman" w:hAnsi="Times New Roman" w:cs="Times New Roman"/>
          <w:sz w:val="24"/>
          <w:szCs w:val="24"/>
          <w:lang w:eastAsia="hr-HR"/>
        </w:rPr>
        <w:t>Djelokrug, ustrojstvo, način izbora članova i način rada Vijeća</w:t>
      </w:r>
      <w:r w:rsidR="00B25D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uređuju se zakonom. </w:t>
      </w:r>
    </w:p>
    <w:p w14:paraId="6A3DE65A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BAF085" w14:textId="19879619" w:rsidR="001D16A3" w:rsidRP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Zakonom o Državnoodvjetničkom vijeću </w:t>
      </w:r>
      <w:r w:rsidR="00F35A0E"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 je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djelokrug i način rada Vijeća, uvjeti i postupak za izbor predsjednika i članova Vijeća, uvjeti i postupak za imenovanje, napredovanje, premještaj i razrješenje državnih odvjetnika i zamjenika državnih odvjetnika, postupak za utvrđivanje stegovne odgovornosti zamjenika državnih odvjetnika i druga pitanja vezana za rad Vijeća.</w:t>
      </w:r>
    </w:p>
    <w:p w14:paraId="15AA18C1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9844FF2" w14:textId="3ECC78B9" w:rsidR="001D16A3" w:rsidRPr="001D16A3" w:rsidRDefault="00CC3243" w:rsidP="00FD3D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782A20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jedanaest članova, od kojih se sedam članova bira iz reda zamjenika državnih odvjetnika, </w:t>
      </w:r>
      <w:r w:rsidR="00FD3D8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>dva člana iz reda sveučili</w:t>
      </w:r>
      <w:r w:rsidR="00FD3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šnih profesora pravnih znanosti i 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>dva člana iz reda zastupnika Hrvatskog sabora</w:t>
      </w:r>
      <w:r w:rsidR="00FD3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3FBDAB8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0029C97" w14:textId="511E09A8" w:rsidR="001D16A3" w:rsidRP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Zakon</w:t>
      </w:r>
      <w:r w:rsidR="00BA4EB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om</w:t>
      </w:r>
      <w:r w:rsidRPr="001D16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 Državnoodvjetničkom vijeću </w:t>
      </w:r>
      <w:r w:rsidR="00B24DD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propisano je da u djelokrug Vijeća </w:t>
      </w:r>
      <w:r w:rsidRPr="001D16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spada:</w:t>
      </w:r>
    </w:p>
    <w:p w14:paraId="4F3DF4DE" w14:textId="77777777" w:rsidR="001D16A3" w:rsidRP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E7C257" w14:textId="77777777" w:rsidR="001D16A3" w:rsidRPr="001D16A3" w:rsidRDefault="001D16A3" w:rsidP="001D16A3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imenovanje i razrješenje zamjenika državnih odvjetnika,</w:t>
      </w:r>
    </w:p>
    <w:p w14:paraId="54174757" w14:textId="77777777" w:rsidR="001D16A3" w:rsidRPr="001D16A3" w:rsidRDefault="001D16A3" w:rsidP="001D16A3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imenovanje i razrješenje županijskih i općinskih državnih odvjetnika,</w:t>
      </w:r>
    </w:p>
    <w:p w14:paraId="1C18B63D" w14:textId="77777777" w:rsidR="001D16A3" w:rsidRPr="001D16A3" w:rsidRDefault="001D16A3" w:rsidP="001D16A3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premještaj zamjenika državnih odvjetnika,</w:t>
      </w:r>
    </w:p>
    <w:p w14:paraId="7B140FA2" w14:textId="77777777" w:rsidR="001D16A3" w:rsidRPr="001D16A3" w:rsidRDefault="001D16A3" w:rsidP="001D16A3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vođenje postupka i odlučivanje o stegovnoj odgovornosti zamjenika državnih odvjetnika,</w:t>
      </w:r>
    </w:p>
    <w:p w14:paraId="4BA8B303" w14:textId="77777777" w:rsidR="001D16A3" w:rsidRPr="001D16A3" w:rsidRDefault="001D16A3" w:rsidP="001D16A3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raspisivanje izbora za članove Vijeća iz reda zamjenika državnih odvjetnika,</w:t>
      </w:r>
    </w:p>
    <w:p w14:paraId="21E848FE" w14:textId="77777777" w:rsidR="001D16A3" w:rsidRPr="001D16A3" w:rsidRDefault="001D16A3" w:rsidP="001D16A3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sudjelovanje u osposobljavanju i usavršavanju državnih odvjetnika i zamjenika državnih</w:t>
      </w:r>
    </w:p>
    <w:p w14:paraId="6744F603" w14:textId="77777777" w:rsidR="001D16A3" w:rsidRPr="001D16A3" w:rsidRDefault="001D16A3" w:rsidP="001D16A3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odvjetnika,</w:t>
      </w:r>
    </w:p>
    <w:p w14:paraId="5B9EC4B4" w14:textId="77777777" w:rsidR="001D16A3" w:rsidRPr="001D16A3" w:rsidRDefault="001D16A3" w:rsidP="001D16A3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– odlučivanje o prigovoru na ocjenu obnašanja dužnosti,</w:t>
      </w:r>
    </w:p>
    <w:p w14:paraId="74ED11A4" w14:textId="77777777" w:rsidR="001D16A3" w:rsidRPr="001D16A3" w:rsidRDefault="001D16A3" w:rsidP="001D16A3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vođenje očevidnika državnih odvjetnika i zamjenika državnih odvjetnika,</w:t>
      </w:r>
    </w:p>
    <w:p w14:paraId="45CAC221" w14:textId="77777777" w:rsidR="001D16A3" w:rsidRPr="001D16A3" w:rsidRDefault="001D16A3" w:rsidP="001D16A3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davanje odobrenja za obavljanje druge službe ili posla uz obnašanje državnoodvjetničke </w:t>
      </w:r>
    </w:p>
    <w:p w14:paraId="0E864814" w14:textId="77777777" w:rsidR="001D16A3" w:rsidRPr="001D16A3" w:rsidRDefault="001D16A3" w:rsidP="001D16A3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dužnosti,</w:t>
      </w:r>
    </w:p>
    <w:p w14:paraId="5087E3CF" w14:textId="77777777" w:rsidR="001D16A3" w:rsidRPr="001D16A3" w:rsidRDefault="001D16A3" w:rsidP="001D16A3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vođenje i kontrola imovinskih kartica državnih odvjetnika i zamjenika državnih odvjetnika i</w:t>
      </w:r>
    </w:p>
    <w:p w14:paraId="083B4D0D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obavljanje drugih poslova u skladu sa zakonom.</w:t>
      </w:r>
    </w:p>
    <w:p w14:paraId="66079ED2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D64D9D8" w14:textId="08F95088" w:rsidR="001D16A3" w:rsidRP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 rada </w:t>
      </w:r>
      <w:r w:rsidR="00FA06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uređen </w:t>
      </w:r>
      <w:r w:rsidR="00FE09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Poslovnikom Državnoodvjetničkog vijeća (Narodn</w:t>
      </w:r>
      <w:r w:rsidR="00474A54">
        <w:rPr>
          <w:rFonts w:ascii="Times New Roman" w:eastAsia="Times New Roman" w:hAnsi="Times New Roman" w:cs="Times New Roman"/>
          <w:sz w:val="24"/>
          <w:szCs w:val="24"/>
          <w:lang w:eastAsia="hr-HR"/>
        </w:rPr>
        <w:t>e novine</w:t>
      </w:r>
      <w:r w:rsidR="00D4109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 w:rsidR="00D4109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16/19 i 25/19).</w:t>
      </w:r>
    </w:p>
    <w:p w14:paraId="31062177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B5F9FF" w14:textId="0D260EEA" w:rsidR="00F50AA5" w:rsidRPr="00D34FBD" w:rsidRDefault="00BA4EB9" w:rsidP="0064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FBD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</w:t>
      </w:r>
      <w:r w:rsidR="001D16A3" w:rsidRPr="00D34F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</w:t>
      </w:r>
      <w:r w:rsidRPr="00D34FBD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1D16A3" w:rsidRPr="00D34F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47. Zakona o Državnoodvjetničkom vijeću, Vijeće ima ustrojeno Tajništvo, čije je unutarnje ustrojstvo</w:t>
      </w:r>
      <w:r w:rsidR="00EB17A9" w:rsidRPr="00D34F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16A3" w:rsidRPr="00D34FBD">
        <w:rPr>
          <w:rFonts w:ascii="Times New Roman" w:eastAsia="Times New Roman" w:hAnsi="Times New Roman" w:cs="Times New Roman"/>
          <w:sz w:val="24"/>
          <w:szCs w:val="24"/>
          <w:lang w:eastAsia="hr-HR"/>
        </w:rPr>
        <w:t>i način rada</w:t>
      </w:r>
      <w:r w:rsidR="00EB17A9" w:rsidRPr="00D34F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3BAC" w:rsidRPr="00D34FBD"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uređeno Pravilnikom o unutarnjem redu Državnoodvjetničkog vijeća broj: DOV</w:t>
      </w:r>
      <w:r w:rsidR="00D34FB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03BAC" w:rsidRPr="00D34FBD">
        <w:rPr>
          <w:rFonts w:ascii="Times New Roman" w:eastAsia="Times New Roman" w:hAnsi="Times New Roman" w:cs="Times New Roman"/>
          <w:sz w:val="24"/>
          <w:szCs w:val="24"/>
          <w:lang w:eastAsia="hr-HR"/>
        </w:rPr>
        <w:t>147/2024.</w:t>
      </w:r>
    </w:p>
    <w:p w14:paraId="2456977E" w14:textId="72556AED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FE7CB0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024374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B)</w:t>
      </w: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Kadrovske osnove za rad Vijeća</w:t>
      </w:r>
    </w:p>
    <w:p w14:paraId="13136E83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394C32" w14:textId="3FCB1057" w:rsidR="006B6718" w:rsidRDefault="00EF06C1" w:rsidP="009C7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6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269EC" w:rsidRPr="009165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B670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izvještajnom razdoblju </w:t>
      </w:r>
      <w:r w:rsidR="003B6F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1F5376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3B6F81">
        <w:rPr>
          <w:rFonts w:ascii="Times New Roman" w:eastAsia="Times New Roman" w:hAnsi="Times New Roman" w:cs="Times New Roman"/>
          <w:sz w:val="24"/>
          <w:szCs w:val="24"/>
          <w:lang w:eastAsia="hr-HR"/>
        </w:rPr>
        <w:t>ijeću je bilo zaposleno 4 službenika na</w:t>
      </w:r>
      <w:r w:rsidR="006269EC" w:rsidRPr="009165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neodređeno vrijeme</w:t>
      </w:r>
      <w:r w:rsidR="003B6F8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269EC" w:rsidRPr="009165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53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čega 1 službenik u svojstvu vježbenika, </w:t>
      </w:r>
      <w:r w:rsidR="003B6F8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B6718" w:rsidRPr="009165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 </w:t>
      </w:r>
      <w:r w:rsidR="00613443" w:rsidRPr="00916507">
        <w:rPr>
          <w:rFonts w:ascii="Times New Roman" w:eastAsia="Times New Roman" w:hAnsi="Times New Roman" w:cs="Times New Roman"/>
          <w:sz w:val="24"/>
          <w:szCs w:val="24"/>
          <w:lang w:eastAsia="hr-HR"/>
        </w:rPr>
        <w:t>dužnosnic</w:t>
      </w:r>
      <w:r w:rsidR="004D32C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4538C" w:rsidRPr="009165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Općinskog državnog odvjetništva u Novom Zagrebu</w:t>
      </w:r>
      <w:r w:rsidR="00B358B1" w:rsidRPr="009165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D32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bila je </w:t>
      </w:r>
      <w:r w:rsidR="006B6718" w:rsidRPr="00916507">
        <w:rPr>
          <w:rFonts w:ascii="Times New Roman" w:eastAsia="Times New Roman" w:hAnsi="Times New Roman" w:cs="Times New Roman"/>
          <w:sz w:val="24"/>
          <w:szCs w:val="24"/>
          <w:lang w:eastAsia="hr-HR"/>
        </w:rPr>
        <w:t>privremeno</w:t>
      </w:r>
      <w:r w:rsidR="004D32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do 01. prosinca 2025., </w:t>
      </w:r>
      <w:r w:rsidR="006B6718" w:rsidRPr="009165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269EC" w:rsidRPr="00916507">
        <w:rPr>
          <w:rFonts w:ascii="Times New Roman" w:eastAsia="Times New Roman" w:hAnsi="Times New Roman" w:cs="Times New Roman"/>
          <w:sz w:val="24"/>
          <w:szCs w:val="24"/>
          <w:lang w:eastAsia="hr-HR"/>
        </w:rPr>
        <w:t>upućen</w:t>
      </w:r>
      <w:r w:rsidR="004D32C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30CA6" w:rsidRPr="009165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rad</w:t>
      </w:r>
      <w:r w:rsidR="00B358B1" w:rsidRPr="009165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="004D32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Državnoodvjetničko vijeće</w:t>
      </w:r>
      <w:r w:rsidR="00916507" w:rsidRPr="009165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službeničko radno mjesto viš</w:t>
      </w:r>
      <w:r w:rsidR="004D32C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916507" w:rsidRPr="009165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savjetnik – specijalist</w:t>
      </w:r>
      <w:r w:rsidR="004D32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Dana </w:t>
      </w:r>
      <w:r w:rsidR="006269EC"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="006269EC" w:rsidRPr="006269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269EC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 2025</w:t>
      </w:r>
      <w:r w:rsidR="006269EC" w:rsidRPr="006269EC"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donijeto rješenje o prijmu u državnu službu</w:t>
      </w:r>
      <w:r w:rsidR="004D32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  <w:r w:rsidR="006269EC" w:rsidRPr="006269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osobe koja je raspoređena na radno mjesto </w:t>
      </w:r>
      <w:r w:rsidR="006269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referent – vježbenik </w:t>
      </w:r>
      <w:r w:rsidR="006269EC" w:rsidRPr="006269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</w:t>
      </w:r>
      <w:r w:rsidR="006134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početkom rada </w:t>
      </w:r>
      <w:r w:rsidR="006269EC" w:rsidRPr="006269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01. </w:t>
      </w:r>
      <w:r w:rsidR="006269EC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 2026</w:t>
      </w:r>
      <w:r w:rsidR="006269EC" w:rsidRPr="006269E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92842BA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3B4788" w14:textId="77777777" w:rsidR="008B753B" w:rsidRPr="006E29AE" w:rsidRDefault="008B753B" w:rsidP="006E29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689BC3" w14:textId="77777777" w:rsidR="008B753B" w:rsidRPr="008B753B" w:rsidRDefault="008B753B" w:rsidP="008B75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B753B">
        <w:rPr>
          <w:rFonts w:ascii="Times New Roman" w:hAnsi="Times New Roman" w:cs="Times New Roman"/>
          <w:b/>
          <w:sz w:val="24"/>
          <w:szCs w:val="24"/>
          <w:lang w:eastAsia="hr-HR"/>
        </w:rPr>
        <w:t>C)</w:t>
      </w:r>
      <w:r w:rsidRPr="008B753B">
        <w:rPr>
          <w:rFonts w:ascii="Times New Roman" w:hAnsi="Times New Roman" w:cs="Times New Roman"/>
          <w:b/>
          <w:sz w:val="24"/>
          <w:szCs w:val="24"/>
          <w:lang w:eastAsia="hr-HR"/>
        </w:rPr>
        <w:tab/>
        <w:t>Materijalne osnove za rad Vijeća</w:t>
      </w:r>
    </w:p>
    <w:p w14:paraId="522C33AC" w14:textId="77777777" w:rsidR="008B753B" w:rsidRPr="008B753B" w:rsidRDefault="008B753B" w:rsidP="008B75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4C7314B" w14:textId="6952B052" w:rsidR="008B753B" w:rsidRPr="008B753B" w:rsidRDefault="008B753B" w:rsidP="0063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B753B">
        <w:rPr>
          <w:rFonts w:ascii="Times New Roman" w:hAnsi="Times New Roman" w:cs="Times New Roman"/>
          <w:sz w:val="24"/>
          <w:szCs w:val="24"/>
          <w:lang w:eastAsia="hr-HR"/>
        </w:rPr>
        <w:t>U skladu s člankom 104. Zakona o Državnoodvjetničkom vijeću za rad Vijeća u 2025. su doznačena sredstva iz državnog proračunu Republike Hrvatske, u iznosu od 272.393,84</w:t>
      </w:r>
      <w:r w:rsidR="00D531AF">
        <w:rPr>
          <w:rFonts w:ascii="Times New Roman" w:hAnsi="Times New Roman" w:cs="Times New Roman"/>
          <w:sz w:val="24"/>
          <w:szCs w:val="24"/>
          <w:lang w:eastAsia="hr-HR"/>
        </w:rPr>
        <w:t xml:space="preserve"> EUR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68BABB9F" w14:textId="50C0C518" w:rsidR="008B753B" w:rsidRPr="008B753B" w:rsidRDefault="008B753B" w:rsidP="008B7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Vijeće je tijekom 2025. utrošilo 283.436,37 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, od čega za rashode za zaposlene 131.061,59 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, za materijalne rashode 150.314,83 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 i to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 xml:space="preserve"> za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: naknade troškova zaposlenih 3.924,69 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, rashode za materijal i energiju 7.144,00 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, rashode za usluge 30.243,09 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, naknade troškova osobama izvan radnog odnosa 1.374,00 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, ostale nespomenute rashode poslovanja  107.629,06 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 i to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 xml:space="preserve"> za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: naknade i nagrade za rad predsjednika i članova Vijeća </w:t>
      </w:r>
      <w:r w:rsidR="003F4A30">
        <w:rPr>
          <w:rFonts w:ascii="Times New Roman" w:hAnsi="Times New Roman" w:cs="Times New Roman"/>
          <w:sz w:val="24"/>
          <w:szCs w:val="24"/>
          <w:lang w:eastAsia="hr-HR"/>
        </w:rPr>
        <w:t>u skladu sa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 Odlu</w:t>
      </w:r>
      <w:r w:rsidR="003F4A30">
        <w:rPr>
          <w:rFonts w:ascii="Times New Roman" w:hAnsi="Times New Roman" w:cs="Times New Roman"/>
          <w:sz w:val="24"/>
          <w:szCs w:val="24"/>
          <w:lang w:eastAsia="hr-HR"/>
        </w:rPr>
        <w:t>kom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 o naknadama i nagradi za rad predsjednika i članova Vijeća (Narodne novine, broj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 88/2011, 107/2017)  98.862,68 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, reprezentaciju 4.956,38 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,  troškove sudskih postupaka 1.250,00 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 i ostale nespomenute rashode poslovanja 2.560,00 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="003F4A30">
        <w:rPr>
          <w:rFonts w:ascii="Times New Roman" w:hAnsi="Times New Roman" w:cs="Times New Roman"/>
          <w:sz w:val="24"/>
          <w:szCs w:val="24"/>
          <w:lang w:eastAsia="hr-HR"/>
        </w:rPr>
        <w:t>. Z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a financijske rashode u 2025. Vijeće je utrošilo 835,48 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, dok je za rashode za nabavu nefinancijske imovine (uredsku opremu i namještaj) utrošilo 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8B753B">
        <w:rPr>
          <w:rFonts w:ascii="Times New Roman" w:hAnsi="Times New Roman" w:cs="Times New Roman"/>
          <w:sz w:val="24"/>
          <w:szCs w:val="24"/>
          <w:lang w:eastAsia="hr-HR"/>
        </w:rPr>
        <w:t xml:space="preserve">.224,47 </w:t>
      </w:r>
      <w:r w:rsidR="00240433">
        <w:rPr>
          <w:rFonts w:ascii="Times New Roman" w:hAnsi="Times New Roman" w:cs="Times New Roman"/>
          <w:sz w:val="24"/>
          <w:szCs w:val="24"/>
          <w:lang w:eastAsia="hr-HR"/>
        </w:rPr>
        <w:t>EURA.</w:t>
      </w:r>
    </w:p>
    <w:p w14:paraId="45F1F6A4" w14:textId="77777777" w:rsidR="00920706" w:rsidRDefault="00920706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88A92B" w14:textId="77777777" w:rsidR="00613443" w:rsidRDefault="00613443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B68303" w14:textId="132490EE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II. </w:t>
      </w: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AKTIVNOSTI VIJEĆA U 202</w:t>
      </w:r>
      <w:r w:rsidR="008C12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40CCEB59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C72BEA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A) </w:t>
      </w: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Sastav Vijeća</w:t>
      </w:r>
    </w:p>
    <w:p w14:paraId="77ECA352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BBEA23A" w14:textId="3E753452" w:rsidR="00B55136" w:rsidRPr="001D16A3" w:rsidRDefault="00523E17" w:rsidP="00885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je u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8C122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bilo u sastavu: </w:t>
      </w:r>
      <w:r w:rsidR="00B55136" w:rsidRPr="00B55136">
        <w:rPr>
          <w:rFonts w:ascii="Times New Roman" w:eastAsia="Times New Roman" w:hAnsi="Times New Roman" w:cs="Times New Roman"/>
          <w:sz w:val="24"/>
          <w:szCs w:val="24"/>
          <w:lang w:eastAsia="hr-HR"/>
        </w:rPr>
        <w:t>Željka Mostečak</w:t>
      </w:r>
      <w:r w:rsidR="00B55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predsjednica Vijeća, </w:t>
      </w:r>
      <w:r w:rsidR="00F83DEC">
        <w:rPr>
          <w:rFonts w:ascii="Times New Roman" w:eastAsia="Times New Roman" w:hAnsi="Times New Roman" w:cs="Times New Roman"/>
          <w:sz w:val="24"/>
          <w:szCs w:val="24"/>
          <w:lang w:eastAsia="hr-HR"/>
        </w:rPr>
        <w:t>izv.</w:t>
      </w:r>
      <w:r w:rsidR="00B55136" w:rsidRPr="00B55136">
        <w:rPr>
          <w:rFonts w:ascii="Times New Roman" w:eastAsia="Times New Roman" w:hAnsi="Times New Roman" w:cs="Times New Roman"/>
          <w:sz w:val="24"/>
          <w:szCs w:val="24"/>
          <w:lang w:eastAsia="hr-HR"/>
        </w:rPr>
        <w:t>prof.dr.sc. Ante Novokmet</w:t>
      </w:r>
      <w:r w:rsidR="00B55136">
        <w:rPr>
          <w:rFonts w:ascii="Times New Roman" w:eastAsia="Times New Roman" w:hAnsi="Times New Roman" w:cs="Times New Roman"/>
          <w:sz w:val="24"/>
          <w:szCs w:val="24"/>
          <w:lang w:eastAsia="hr-HR"/>
        </w:rPr>
        <w:t>, zamjenik predsjednice Vijeća,</w:t>
      </w:r>
      <w:r w:rsidR="00B55136" w:rsidRPr="00B55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Jozo Jurčević, Andrea Šurina Marton</w:t>
      </w:r>
      <w:r w:rsidR="00B55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55136" w:rsidRPr="00B55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Miroslav Dasović, Živko Slijepčević, Maja Krahulec, Silvia Lončar,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izv.</w:t>
      </w:r>
      <w:r w:rsidR="00885F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55136" w:rsidRPr="00B55136">
        <w:rPr>
          <w:rFonts w:ascii="Times New Roman" w:eastAsia="Times New Roman" w:hAnsi="Times New Roman" w:cs="Times New Roman"/>
          <w:sz w:val="24"/>
          <w:szCs w:val="24"/>
          <w:lang w:eastAsia="hr-HR"/>
        </w:rPr>
        <w:t>prof.dr.sc. Marin Bonačić</w:t>
      </w:r>
      <w:r w:rsidR="008C12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61E8F" w:rsidRPr="00173516">
        <w:rPr>
          <w:rFonts w:ascii="Times New Roman" w:eastAsia="Times New Roman" w:hAnsi="Times New Roman" w:cs="Times New Roman"/>
          <w:sz w:val="24"/>
          <w:szCs w:val="24"/>
          <w:lang w:eastAsia="hr-HR"/>
        </w:rPr>
        <w:t>dr.sc. Ivan Malenica i</w:t>
      </w:r>
      <w:r w:rsidR="00FF3469" w:rsidRPr="001735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60414" w:rsidRPr="00173516">
        <w:rPr>
          <w:rFonts w:ascii="Times New Roman" w:eastAsia="Times New Roman" w:hAnsi="Times New Roman" w:cs="Times New Roman"/>
          <w:sz w:val="24"/>
          <w:szCs w:val="24"/>
          <w:lang w:eastAsia="hr-HR"/>
        </w:rPr>
        <w:t>Tonči Restović</w:t>
      </w:r>
      <w:r w:rsidR="00261E8F" w:rsidRPr="0017351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0414" w:rsidRPr="001735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BBDA03B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B8B986" w14:textId="65BD26EE" w:rsidR="001D16A3" w:rsidRPr="001D16A3" w:rsidRDefault="00C45B0D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izvještajnom razdoblju </w:t>
      </w:r>
      <w:r w:rsidR="00AF5C74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je</w:t>
      </w:r>
      <w:r w:rsidR="006F7F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održalo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1227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523E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sjednica, od čega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8C12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 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>bil</w:t>
      </w:r>
      <w:r w:rsidR="006F7F63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elektroničk</w:t>
      </w:r>
      <w:r w:rsidR="006F7F63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DB20519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17A6B7F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7AB1B1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B) </w:t>
      </w: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Prikaz rada Vijeća po pojedinim vrstama poslova</w:t>
      </w:r>
    </w:p>
    <w:p w14:paraId="1DFFA2E1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3184177" w14:textId="77777777" w:rsidR="001D16A3" w:rsidRPr="001D16A3" w:rsidRDefault="001D16A3" w:rsidP="00B96EB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Imenovanja, razrješenja i prestanak dužnosti zamjenika državnih odvjetnika</w:t>
      </w:r>
    </w:p>
    <w:p w14:paraId="0494671F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44D186" w14:textId="43AF4880" w:rsidR="001D16A3" w:rsidRPr="0080482D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C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A01C61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izvještajnom razdoblju</w:t>
      </w:r>
      <w:r w:rsidRPr="00542C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Vijeće je, </w:t>
      </w:r>
      <w:r w:rsidR="00782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Pr="00542CD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</w:t>
      </w:r>
      <w:r w:rsidR="00782909">
        <w:rPr>
          <w:rFonts w:ascii="Times New Roman" w:eastAsia="Times New Roman" w:hAnsi="Times New Roman" w:cs="Times New Roman"/>
          <w:sz w:val="24"/>
          <w:szCs w:val="24"/>
          <w:lang w:eastAsia="hr-HR"/>
        </w:rPr>
        <w:t>a 55. stavka</w:t>
      </w:r>
      <w:r w:rsidRPr="00542C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2., 3. i 4. Zakona o Državnoodvjetničkom vijeću, objavilo oglase </w:t>
      </w:r>
      <w:r w:rsidR="00542C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1604FA">
        <w:rPr>
          <w:rFonts w:ascii="Times New Roman" w:eastAsia="Times New Roman" w:hAnsi="Times New Roman" w:cs="Times New Roman"/>
          <w:sz w:val="24"/>
          <w:szCs w:val="24"/>
          <w:lang w:eastAsia="hr-HR"/>
        </w:rPr>
        <w:t>107</w:t>
      </w:r>
      <w:r w:rsidR="00AF4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42CDB">
        <w:rPr>
          <w:rFonts w:ascii="Times New Roman" w:eastAsia="Times New Roman" w:hAnsi="Times New Roman" w:cs="Times New Roman"/>
          <w:sz w:val="24"/>
          <w:szCs w:val="24"/>
          <w:lang w:eastAsia="hr-HR"/>
        </w:rPr>
        <w:t>slobodn</w:t>
      </w:r>
      <w:r w:rsidR="001604FA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542C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mjesta zamjenika državnih odvjetnika, od čega </w:t>
      </w:r>
      <w:r w:rsidR="001604F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974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42CDB">
        <w:rPr>
          <w:rFonts w:ascii="Times New Roman" w:eastAsia="Times New Roman" w:hAnsi="Times New Roman" w:cs="Times New Roman"/>
          <w:sz w:val="24"/>
          <w:szCs w:val="24"/>
          <w:lang w:eastAsia="hr-HR"/>
        </w:rPr>
        <w:t>slobodn</w:t>
      </w:r>
      <w:r w:rsidR="001604FA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542C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mjesta zamjenika Glavnog državnog odvjetnika Republike Hrvatske, </w:t>
      </w:r>
      <w:r w:rsidR="001604FA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="001651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42CDB">
        <w:rPr>
          <w:rFonts w:ascii="Times New Roman" w:eastAsia="Times New Roman" w:hAnsi="Times New Roman" w:cs="Times New Roman"/>
          <w:sz w:val="24"/>
          <w:szCs w:val="24"/>
          <w:lang w:eastAsia="hr-HR"/>
        </w:rPr>
        <w:t>slobodn</w:t>
      </w:r>
      <w:r w:rsidR="001604F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42C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mjesta zamjenika žu</w:t>
      </w:r>
      <w:r w:rsidR="0046276E">
        <w:rPr>
          <w:rFonts w:ascii="Times New Roman" w:eastAsia="Times New Roman" w:hAnsi="Times New Roman" w:cs="Times New Roman"/>
          <w:sz w:val="24"/>
          <w:szCs w:val="24"/>
          <w:lang w:eastAsia="hr-HR"/>
        </w:rPr>
        <w:t>panijskih državnih odvjetnika i</w:t>
      </w:r>
      <w:r w:rsidRPr="00542C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604FA">
        <w:rPr>
          <w:rFonts w:ascii="Times New Roman" w:eastAsia="Times New Roman" w:hAnsi="Times New Roman" w:cs="Times New Roman"/>
          <w:sz w:val="24"/>
          <w:szCs w:val="24"/>
          <w:lang w:eastAsia="hr-HR"/>
        </w:rPr>
        <w:t>79</w:t>
      </w:r>
      <w:r w:rsidR="00EF26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42CDB">
        <w:rPr>
          <w:rFonts w:ascii="Times New Roman" w:eastAsia="Times New Roman" w:hAnsi="Times New Roman" w:cs="Times New Roman"/>
          <w:sz w:val="24"/>
          <w:szCs w:val="24"/>
          <w:lang w:eastAsia="hr-HR"/>
        </w:rPr>
        <w:t>slobodn</w:t>
      </w:r>
      <w:r w:rsidR="00397413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542C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mjesta zamjenika općinskih državnih odvjetnika</w:t>
      </w:r>
      <w:r w:rsidRPr="008048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726E38A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F3E126" w14:textId="604B8812" w:rsid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0953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izvještajnom razdoblju 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je donijelo odluke o imenovanju </w:t>
      </w:r>
      <w:r w:rsidR="001604FA">
        <w:rPr>
          <w:rFonts w:ascii="Times New Roman" w:eastAsia="Times New Roman" w:hAnsi="Times New Roman" w:cs="Times New Roman"/>
          <w:sz w:val="24"/>
          <w:szCs w:val="24"/>
          <w:lang w:eastAsia="hr-HR"/>
        </w:rPr>
        <w:t>136</w:t>
      </w:r>
      <w:r w:rsidR="000953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zamjenika državnih odvjetnika i to</w:t>
      </w:r>
      <w:r w:rsidR="009801C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604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 zamjenika Glavnog državnog odvjetnika</w:t>
      </w:r>
      <w:r w:rsidR="00E248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</w:t>
      </w:r>
      <w:r w:rsidR="001604F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604FA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="00AE28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zamjenika županijskih državnih </w:t>
      </w:r>
      <w:r w:rsidRPr="00F872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odvjetnika </w:t>
      </w:r>
      <w:r w:rsidR="000953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1604FA">
        <w:rPr>
          <w:rFonts w:ascii="Times New Roman" w:eastAsia="Times New Roman" w:hAnsi="Times New Roman" w:cs="Times New Roman"/>
          <w:sz w:val="24"/>
          <w:szCs w:val="24"/>
          <w:lang w:eastAsia="hr-HR"/>
        </w:rPr>
        <w:t>103</w:t>
      </w:r>
      <w:r w:rsidR="00F872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zamjenika općinskih državnih odvjetnika</w:t>
      </w:r>
      <w:r w:rsidRPr="002B427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61EE5" w:rsidRPr="002B427E">
        <w:t xml:space="preserve"> </w:t>
      </w:r>
      <w:r w:rsidR="00861EE5" w:rsidRPr="002B427E">
        <w:rPr>
          <w:rFonts w:ascii="Times New Roman" w:eastAsia="Times New Roman" w:hAnsi="Times New Roman" w:cs="Times New Roman"/>
          <w:sz w:val="24"/>
          <w:szCs w:val="24"/>
          <w:lang w:eastAsia="hr-HR"/>
        </w:rPr>
        <w:t>U  odnosu na 1 imenovanog zamjenika Vijeće je na temelju članka 62. alineja 3 Zakona o Državnoodvjetničkom vijeću po službenoj dužnosti poništilo odluku o imenovanju, dok je u odnosu na 2 imenovana zamjenika odluka o imenovanju ukinuta odlukom Ustavnog suda Republike Hrvatske u povodu ustavn</w:t>
      </w:r>
      <w:r w:rsidR="002B427E" w:rsidRPr="002B427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861EE5" w:rsidRPr="002B42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tužb</w:t>
      </w:r>
      <w:r w:rsidR="002B427E" w:rsidRPr="002B427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861EE5" w:rsidRPr="002B42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kandidata.</w:t>
      </w:r>
    </w:p>
    <w:p w14:paraId="1C115B9A" w14:textId="6DA4ADA3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F3F2E4" w14:textId="071F7AD6" w:rsidR="001D16A3" w:rsidRPr="001D16A3" w:rsidRDefault="00A41089" w:rsidP="00265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B73882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izvještajnom razdoblju V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ijeće je u odnosu na </w:t>
      </w:r>
      <w:r w:rsidR="00B73882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zamjenika državnih odvjetnika donijelo odluke o razrješenju od dužnosti i to</w:t>
      </w:r>
      <w:r w:rsidR="00F0157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1604F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902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zamjenika</w:t>
      </w:r>
      <w:r w:rsidR="00A9029B" w:rsidRPr="00A9029B">
        <w:t xml:space="preserve"> </w:t>
      </w:r>
      <w:r w:rsidR="00A9029B" w:rsidRPr="00A9029B">
        <w:rPr>
          <w:rFonts w:ascii="Times New Roman" w:eastAsia="Times New Roman" w:hAnsi="Times New Roman" w:cs="Times New Roman"/>
          <w:sz w:val="24"/>
          <w:szCs w:val="24"/>
          <w:lang w:eastAsia="hr-HR"/>
        </w:rPr>
        <w:t>Glavnog državnog odvjetnika Republike Hrvatske</w:t>
      </w:r>
      <w:r w:rsidR="00A9029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61F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604FA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9E2C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zamjenika županijskih državnih odvjetnika i</w:t>
      </w:r>
      <w:r w:rsidR="00A902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604FA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F232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zamjenika općinskih državnih odvjetnika. </w:t>
      </w:r>
    </w:p>
    <w:p w14:paraId="09BA0DC4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ABFD8C2" w14:textId="5DB8235B" w:rsidR="001D16A3" w:rsidRDefault="001D16A3" w:rsidP="00FC5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odnosu na </w:t>
      </w:r>
      <w:r w:rsidR="00275C05"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zamjenika državnih odvjetnika </w:t>
      </w:r>
      <w:r w:rsidR="00B73882"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Vijeće je </w:t>
      </w:r>
      <w:r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donijelo rješenje kojim se utvrđuje prestanak državnoodvjetničke dužnosti </w:t>
      </w:r>
      <w:r w:rsidR="00A41089"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>i to</w:t>
      </w:r>
      <w:r w:rsidR="00F0157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A41089"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275C05"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46983"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zamjeni</w:t>
      </w:r>
      <w:r w:rsidR="00275C05"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 w:rsidR="00A41089"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Glavnog državnog odvjetnika</w:t>
      </w:r>
      <w:r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C4F63"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Republike Hrvatske</w:t>
      </w:r>
      <w:r w:rsidR="009E2CB9"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75C05"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zamjenika županijskih državnih odvjetnika</w:t>
      </w:r>
      <w:r w:rsidR="009E2CB9"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B73882"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2CB9"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zamjeni</w:t>
      </w:r>
      <w:r w:rsidR="00A46983"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>ka općinskih državnih</w:t>
      </w:r>
      <w:r w:rsidR="009E2CB9"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odvjetnika</w:t>
      </w:r>
      <w:r w:rsidRPr="00275C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E62F090" w14:textId="77777777" w:rsidR="00046A93" w:rsidRPr="00FC5100" w:rsidRDefault="00046A93" w:rsidP="00FC5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031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694"/>
        <w:gridCol w:w="2189"/>
        <w:gridCol w:w="1189"/>
        <w:gridCol w:w="1161"/>
        <w:gridCol w:w="1316"/>
        <w:gridCol w:w="1041"/>
        <w:gridCol w:w="1149"/>
        <w:gridCol w:w="950"/>
      </w:tblGrid>
      <w:tr w:rsidR="001D16A3" w:rsidRPr="001D16A3" w14:paraId="01DB652C" w14:textId="77777777" w:rsidTr="0067075A">
        <w:trPr>
          <w:cantSplit/>
          <w:trHeight w:val="3131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8116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1770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AC3F37C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Zamjenici državnog</w:t>
            </w:r>
          </w:p>
          <w:p w14:paraId="7A60C70B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odvjetnika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D985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A65AC25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989BF6A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</w:t>
            </w:r>
          </w:p>
          <w:p w14:paraId="44811349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oglašenih</w:t>
            </w:r>
          </w:p>
          <w:p w14:paraId="26CD9FD4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slobodnih</w:t>
            </w:r>
          </w:p>
          <w:p w14:paraId="3979465B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mjesta </w:t>
            </w:r>
          </w:p>
          <w:p w14:paraId="7C8CEFB1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zamjenika</w:t>
            </w:r>
          </w:p>
          <w:p w14:paraId="45D442F3" w14:textId="356EEBAD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202</w:t>
            </w:r>
            <w:r w:rsidR="005F77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429C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Broj </w:t>
            </w:r>
          </w:p>
          <w:p w14:paraId="131D4ED0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imenovanih</w:t>
            </w:r>
          </w:p>
          <w:p w14:paraId="66654A04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zamjenika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6E18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Broj </w:t>
            </w:r>
          </w:p>
          <w:p w14:paraId="54ED651C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oglašenih </w:t>
            </w:r>
          </w:p>
          <w:p w14:paraId="324CCD92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mjesta u</w:t>
            </w:r>
          </w:p>
          <w:p w14:paraId="4777312E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odnosu </w:t>
            </w:r>
          </w:p>
          <w:p w14:paraId="42A69511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 koja je</w:t>
            </w:r>
          </w:p>
          <w:p w14:paraId="0BB18179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poništen </w:t>
            </w:r>
          </w:p>
          <w:p w14:paraId="33C0BFB2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oglas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E71C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</w:t>
            </w:r>
          </w:p>
          <w:p w14:paraId="465CCFAC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oglašenih </w:t>
            </w:r>
          </w:p>
          <w:p w14:paraId="7197E3A8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mjesta</w:t>
            </w:r>
          </w:p>
          <w:p w14:paraId="6B058CA1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 odnosu </w:t>
            </w:r>
          </w:p>
          <w:p w14:paraId="0BA28081" w14:textId="4C43780E" w:rsidR="001D16A3" w:rsidRPr="001D16A3" w:rsidRDefault="001D16A3" w:rsidP="000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 koje</w:t>
            </w:r>
          </w:p>
          <w:p w14:paraId="742880C5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postupak</w:t>
            </w:r>
          </w:p>
          <w:p w14:paraId="50E0F057" w14:textId="2E09C984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nije okončan u 202</w:t>
            </w:r>
            <w:r w:rsidR="009558A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0D4C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</w:t>
            </w:r>
          </w:p>
          <w:p w14:paraId="6C1818B0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razriješenih</w:t>
            </w:r>
          </w:p>
          <w:p w14:paraId="73781058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zamjenika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FC46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Broj </w:t>
            </w:r>
          </w:p>
          <w:p w14:paraId="1335F076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zamjenik</w:t>
            </w:r>
          </w:p>
          <w:p w14:paraId="175688FB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 kojima je</w:t>
            </w:r>
          </w:p>
          <w:p w14:paraId="6DD1BBCE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dužnost </w:t>
            </w:r>
          </w:p>
          <w:p w14:paraId="221EB7A3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prestala</w:t>
            </w:r>
          </w:p>
          <w:p w14:paraId="0F77ADFA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 sili</w:t>
            </w:r>
          </w:p>
          <w:p w14:paraId="7D5A076A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zakona</w:t>
            </w:r>
          </w:p>
        </w:tc>
      </w:tr>
      <w:tr w:rsidR="001D16A3" w:rsidRPr="001D16A3" w14:paraId="59A195A7" w14:textId="77777777" w:rsidTr="00B8583A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FF9B" w14:textId="09863DE2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A53D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C71D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Zamjenici Glavnog</w:t>
            </w:r>
          </w:p>
          <w:p w14:paraId="387959EF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državnog odvjetnika RH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FAB8" w14:textId="1F07553A" w:rsidR="001D16A3" w:rsidRPr="00D22432" w:rsidRDefault="009558A4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36F8" w14:textId="201794A2" w:rsidR="001D16A3" w:rsidRPr="00D22432" w:rsidRDefault="009558A4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7E92" w14:textId="7B08533A" w:rsidR="001D16A3" w:rsidRPr="00B8583A" w:rsidRDefault="00B8583A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858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5C8A" w14:textId="1725A789" w:rsidR="001D16A3" w:rsidRPr="001D6761" w:rsidRDefault="001D6761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67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E822" w14:textId="49F4B7F2" w:rsidR="001D16A3" w:rsidRPr="006E5AFA" w:rsidRDefault="006E5AFA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5A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3D91" w14:textId="316DF751" w:rsidR="001D16A3" w:rsidRPr="006E5AFA" w:rsidRDefault="006E5AFA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5A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1D16A3" w:rsidRPr="001D16A3" w14:paraId="64E28501" w14:textId="77777777" w:rsidTr="00B8583A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076E" w14:textId="1749720A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A53D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BFAE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Zamjenici županijskog</w:t>
            </w:r>
          </w:p>
          <w:p w14:paraId="7B9A634E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državnog odvjetnika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9328" w14:textId="70247E37" w:rsidR="001D16A3" w:rsidRPr="00D22432" w:rsidRDefault="009558A4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4E0E" w14:textId="05DD2EFE" w:rsidR="001D16A3" w:rsidRPr="00D22432" w:rsidRDefault="009558A4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57E9" w14:textId="1CD01B02" w:rsidR="001D16A3" w:rsidRPr="00B8583A" w:rsidRDefault="00B8583A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858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63FA" w14:textId="11E2F564" w:rsidR="001D16A3" w:rsidRPr="001D6761" w:rsidRDefault="001D6761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61F5" w14:textId="5051248E" w:rsidR="001D16A3" w:rsidRPr="006E5AFA" w:rsidRDefault="006E5AFA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5A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E2D3" w14:textId="342DA89A" w:rsidR="001D16A3" w:rsidRPr="006E5AFA" w:rsidRDefault="006E5AFA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5A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1D16A3" w:rsidRPr="001D16A3" w14:paraId="4B546569" w14:textId="77777777" w:rsidTr="00B8583A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54B9" w14:textId="2BF64F79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A53D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237D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Zamjenici općinskog</w:t>
            </w:r>
          </w:p>
          <w:p w14:paraId="253E2391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državnog odvjetnika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2B25" w14:textId="706DB230" w:rsidR="001D16A3" w:rsidRPr="00D22432" w:rsidRDefault="009558A4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107E" w14:textId="75325561" w:rsidR="001D16A3" w:rsidRPr="00D22432" w:rsidRDefault="009558A4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9AC0" w14:textId="130B27C2" w:rsidR="001D16A3" w:rsidRPr="00B8583A" w:rsidRDefault="002E5DDD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7D96" w14:textId="40D720D1" w:rsidR="001D16A3" w:rsidRPr="001D6761" w:rsidRDefault="001D6761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A20F" w14:textId="62DFE85C" w:rsidR="001D16A3" w:rsidRPr="006E5AFA" w:rsidRDefault="006E5AFA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5A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E69F" w14:textId="27802A1A" w:rsidR="001D16A3" w:rsidRPr="006E5AFA" w:rsidRDefault="006E5AFA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5A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</w:t>
            </w:r>
          </w:p>
        </w:tc>
      </w:tr>
      <w:tr w:rsidR="001D16A3" w:rsidRPr="001D16A3" w14:paraId="3B17BC3B" w14:textId="77777777" w:rsidTr="00B8583A">
        <w:trPr>
          <w:trHeight w:val="7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4C86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B9A7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F0A5" w14:textId="7FBBB169" w:rsidR="001D16A3" w:rsidRPr="004668BD" w:rsidRDefault="009558A4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AD88" w14:textId="2B86A089" w:rsidR="001D16A3" w:rsidRPr="004668BD" w:rsidRDefault="009558A4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FEBD" w14:textId="67F80734" w:rsidR="001D16A3" w:rsidRPr="00B8583A" w:rsidRDefault="002E5DDD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E5D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8BAD" w14:textId="2CD64EA2" w:rsidR="001D16A3" w:rsidRPr="00D22432" w:rsidRDefault="001D6761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1D67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3EB8" w14:textId="38719B0C" w:rsidR="001D16A3" w:rsidRPr="006E5AFA" w:rsidRDefault="006E5AFA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5A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EEA4" w14:textId="5B83BBA4" w:rsidR="001D16A3" w:rsidRPr="006E5AFA" w:rsidRDefault="006E5AFA" w:rsidP="00B8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5A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</w:t>
            </w:r>
          </w:p>
        </w:tc>
      </w:tr>
    </w:tbl>
    <w:p w14:paraId="75C5EA8F" w14:textId="77777777" w:rsidR="007E0D75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51219CEA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118D938E" w14:textId="4F5923B3" w:rsidR="001D16A3" w:rsidRPr="001D16A3" w:rsidRDefault="001D16A3" w:rsidP="00B9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Imenovanja, razrješenja i prestanak dužnosti županijskih i općinskih državnih odvjetnika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F625A31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3D0FC9" w14:textId="09D63BE0" w:rsidR="00F852FC" w:rsidRPr="00FF3469" w:rsidRDefault="001D16A3" w:rsidP="004627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914A57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izvještajnom razdoblju</w:t>
      </w:r>
      <w:r w:rsidR="00F852FC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3A90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</w:t>
      </w:r>
      <w:r w:rsidR="001E14BF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3A90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</w:t>
      </w:r>
      <w:r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objavil</w:t>
      </w:r>
      <w:r w:rsidR="003E3A90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>o oglase o slobodnim mjestima</w:t>
      </w:r>
      <w:r w:rsidR="00CF3B4E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>žup</w:t>
      </w:r>
      <w:r w:rsidR="003E3A90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>anijskih državnih</w:t>
      </w:r>
      <w:r w:rsidR="00D42923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odvjetnika </w:t>
      </w:r>
      <w:r w:rsidR="003E3A90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384ECF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3A90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općinskih državnih odvjetnika</w:t>
      </w:r>
      <w:r w:rsid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B2AFF0F" w14:textId="0BE487DE" w:rsidR="001D16A3" w:rsidRP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DE5612" w14:textId="4214CC4D" w:rsidR="001D16A3" w:rsidRPr="001D16A3" w:rsidRDefault="00F852FC" w:rsidP="00F852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 izvještajnom razdoblju Vijeće </w:t>
      </w:r>
      <w:r w:rsidR="003E3A90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>ni</w:t>
      </w:r>
      <w:r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3E3A90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donijelo odluke o imenovanju županijskih državnih</w:t>
      </w:r>
      <w:r w:rsidR="001D16A3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odvjetnika i općinskih državnih odvjetnika.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05107BD" w14:textId="74C382B9" w:rsidR="00F852FC" w:rsidRPr="00F852FC" w:rsidRDefault="00F852FC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E9D9C87" w14:textId="24164843" w:rsidR="006D39B6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U </w:t>
      </w:r>
      <w:r w:rsidR="005B29C1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izvještajnom razdoblju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7945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je razriješilo</w:t>
      </w:r>
      <w:r w:rsidR="00EA12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 županijskog</w:t>
      </w:r>
      <w:r w:rsidR="00DE46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EA12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4ECF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</w:t>
      </w:r>
      <w:r w:rsidR="00EA123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</w:t>
      </w:r>
      <w:r w:rsidR="00EA123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odvjetnika na vlastiti zahtjev</w:t>
      </w:r>
      <w:r w:rsidR="00384E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660C0E9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hr-H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877"/>
        <w:gridCol w:w="2100"/>
        <w:gridCol w:w="2126"/>
        <w:gridCol w:w="2268"/>
        <w:gridCol w:w="2268"/>
      </w:tblGrid>
      <w:tr w:rsidR="00B34382" w:rsidRPr="001D16A3" w14:paraId="0ABB37E9" w14:textId="77777777" w:rsidTr="00B34382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75E0" w14:textId="77777777" w:rsidR="00B34382" w:rsidRPr="001D16A3" w:rsidRDefault="00B34382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017D3EF" w14:textId="77777777" w:rsidR="00B34382" w:rsidRPr="001D16A3" w:rsidRDefault="00B34382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758D" w14:textId="77777777" w:rsidR="00B34382" w:rsidRPr="001D16A3" w:rsidRDefault="00B34382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0EC9AA2" w14:textId="77777777" w:rsidR="00B34382" w:rsidRPr="001D16A3" w:rsidRDefault="00B34382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Državni odvjetnici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EB8" w14:textId="77777777" w:rsidR="00B34382" w:rsidRPr="001D16A3" w:rsidRDefault="00B34382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imenovanih državnih</w:t>
            </w:r>
          </w:p>
          <w:p w14:paraId="074288D5" w14:textId="77777777" w:rsidR="00B34382" w:rsidRPr="001D16A3" w:rsidRDefault="00B34382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odvjetnika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64D5" w14:textId="77777777" w:rsidR="00B34382" w:rsidRPr="001D16A3" w:rsidRDefault="00B34382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razriješenih državnih</w:t>
            </w:r>
          </w:p>
          <w:p w14:paraId="609AE358" w14:textId="77777777" w:rsidR="00B34382" w:rsidRPr="001D16A3" w:rsidRDefault="00B34382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odvjetnika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8801" w14:textId="77777777" w:rsidR="00B34382" w:rsidRPr="001D16A3" w:rsidRDefault="00B34382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Odlukom utvrđen prestanak dužnosti</w:t>
            </w:r>
          </w:p>
        </w:tc>
      </w:tr>
      <w:tr w:rsidR="00B34382" w:rsidRPr="001D16A3" w14:paraId="25645CBA" w14:textId="77777777" w:rsidTr="00B34382">
        <w:trPr>
          <w:trHeight w:val="71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8B1C" w14:textId="3CE49146" w:rsidR="00B34382" w:rsidRPr="001D16A3" w:rsidRDefault="00B34382" w:rsidP="00ED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841E" w14:textId="77777777" w:rsidR="00B34382" w:rsidRPr="001D16A3" w:rsidRDefault="00B34382" w:rsidP="00ED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Županijski državni odvjetnici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4FA9" w14:textId="0CF8CBEB" w:rsidR="00B34382" w:rsidRPr="001D16A3" w:rsidRDefault="00DE46D3" w:rsidP="00ED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9B33" w14:textId="2FF48E50" w:rsidR="00B34382" w:rsidRPr="001D16A3" w:rsidRDefault="00DE46D3" w:rsidP="00ED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CF64" w14:textId="77777777" w:rsidR="00B34382" w:rsidRPr="001D16A3" w:rsidRDefault="00B34382" w:rsidP="00ED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B34382" w:rsidRPr="001D16A3" w14:paraId="70FACF5F" w14:textId="77777777" w:rsidTr="00B34382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23EA" w14:textId="0A658A34" w:rsidR="00B34382" w:rsidRPr="001D16A3" w:rsidRDefault="00B34382" w:rsidP="00ED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8168" w14:textId="77777777" w:rsidR="00B34382" w:rsidRPr="001D16A3" w:rsidRDefault="00B34382" w:rsidP="00ED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Općinski državni odvjetnici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2B80" w14:textId="3404B416" w:rsidR="00B34382" w:rsidRPr="001D16A3" w:rsidRDefault="00DE46D3" w:rsidP="00ED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7915" w14:textId="38227435" w:rsidR="00B34382" w:rsidRPr="001D16A3" w:rsidRDefault="00DE46D3" w:rsidP="00ED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FC69" w14:textId="5B93D556" w:rsidR="00B34382" w:rsidRPr="001D16A3" w:rsidRDefault="00B34382" w:rsidP="00ED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B34382" w:rsidRPr="001D16A3" w14:paraId="79C7C253" w14:textId="77777777" w:rsidTr="00B34382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6153" w14:textId="77777777" w:rsidR="00B34382" w:rsidRPr="001D16A3" w:rsidRDefault="00B34382" w:rsidP="00ED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AA0F" w14:textId="77777777" w:rsidR="00B34382" w:rsidRPr="001D16A3" w:rsidRDefault="00B34382" w:rsidP="00ED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D36C" w14:textId="2FD9D348" w:rsidR="00B34382" w:rsidRPr="001D16A3" w:rsidRDefault="00DE46D3" w:rsidP="00ED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6EC1" w14:textId="47017935" w:rsidR="00B34382" w:rsidRPr="001D16A3" w:rsidRDefault="00DE46D3" w:rsidP="00ED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C65D" w14:textId="77777777" w:rsidR="00B34382" w:rsidRPr="001D16A3" w:rsidRDefault="00B34382" w:rsidP="00ED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</w:tbl>
    <w:p w14:paraId="0F0894F4" w14:textId="13575800" w:rsidR="00AF63CA" w:rsidRDefault="00AF63CA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A76A6D" w14:textId="77777777" w:rsidR="00B34382" w:rsidRDefault="00B34382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AE13ED" w14:textId="29BB6691" w:rsidR="001D16A3" w:rsidRPr="001D16A3" w:rsidRDefault="001D16A3" w:rsidP="00B9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 Premještaji</w:t>
      </w:r>
    </w:p>
    <w:p w14:paraId="283F69E1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3CD9D1B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Trajni premještaji</w:t>
      </w:r>
    </w:p>
    <w:p w14:paraId="2210C969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0B8840" w14:textId="3F24840E" w:rsid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Tijekom </w:t>
      </w:r>
      <w:r w:rsidR="001345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izvještajnog razdoblja</w:t>
      </w:r>
      <w:r w:rsidR="00B343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1D16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objavljen je poziv za </w:t>
      </w:r>
      <w:r w:rsidR="00C45E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podnošenje prijava za trajni</w:t>
      </w:r>
      <w:r w:rsidRPr="001D16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premještaj zamjenika državnih odvjetnika</w:t>
      </w:r>
      <w:r w:rsidR="00B96EB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B96EB8" w:rsidRPr="00B343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Zaprimljeno je </w:t>
      </w:r>
      <w:r w:rsidR="00094396" w:rsidRPr="0009439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13</w:t>
      </w:r>
      <w:r w:rsidR="00B96EB8" w:rsidRPr="00B343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67F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prijava za trajni premještaj u</w:t>
      </w:r>
      <w:r w:rsidR="005A7A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34382" w:rsidRPr="00B343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povod</w:t>
      </w:r>
      <w:r w:rsidR="005A7A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B34382" w:rsidRPr="00B343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kojih </w:t>
      </w:r>
      <w:r w:rsidRPr="00B343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su donijete odluke o </w:t>
      </w:r>
      <w:r w:rsidR="00B96EB8" w:rsidRPr="00B343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trajnom </w:t>
      </w:r>
      <w:r w:rsidRPr="00B343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premještaju </w:t>
      </w:r>
      <w:r w:rsidR="00B67F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 zamjenika županijskog državnog odvjetnika i</w:t>
      </w:r>
      <w:r w:rsidR="00B34382" w:rsidRPr="00B343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67F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Pr="00B343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520C4" w:rsidRPr="00B343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zamjenika općinskih državnih odvjetnika.</w:t>
      </w:r>
      <w:r w:rsidR="009520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1667A99B" w14:textId="5FE3CA3C" w:rsidR="0006336E" w:rsidRDefault="0006336E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32FBF0E" w14:textId="77777777" w:rsidR="006E29AE" w:rsidRDefault="006E29AE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968C94D" w14:textId="155A88AB" w:rsidR="001D16A3" w:rsidRPr="001D16A3" w:rsidRDefault="001D16A3" w:rsidP="00B9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 Odluke o stegovnoj odgovornosti zamjenika državnih odvjetnika</w:t>
      </w:r>
    </w:p>
    <w:p w14:paraId="73FF7373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35BAFF" w14:textId="412F052B" w:rsidR="001D16A3" w:rsidRDefault="001D16A3" w:rsidP="004A7B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134576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izvještajnom razdoblju</w:t>
      </w: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Vijeće </w:t>
      </w:r>
      <w:r w:rsidR="004A7B32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797A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814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zaprimilo </w:t>
      </w:r>
      <w:r w:rsidR="00956C8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814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zahtjev z</w:t>
      </w:r>
      <w:r w:rsidR="004A7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pokretanje stegovnog </w:t>
      </w:r>
      <w:r w:rsidR="004A7B32" w:rsidRPr="00920706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postupka</w:t>
      </w:r>
      <w:r w:rsidR="00613443" w:rsidRPr="009207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F49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zahtjevom za privremeno udaljenje od obnašanja dužnosti </w:t>
      </w:r>
      <w:r w:rsidR="00134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povodu kojeg </w:t>
      </w:r>
      <w:r w:rsidR="00FF49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134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</w:t>
      </w:r>
      <w:r w:rsidR="00956C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92. Zakona o Državnoodvjetničkom vijeću </w:t>
      </w:r>
      <w:r w:rsidR="00FF4965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donijelo odluku o privremenom udaljenju od obnašanja dužnosti</w:t>
      </w:r>
      <w:r w:rsidR="00DF76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Odluka u povodu zahtjeva za pokretanje stegovnog postupka nije donesena jer je državnoodvjetnički </w:t>
      </w:r>
      <w:r w:rsidR="00FF49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dužnosnik protiv </w:t>
      </w:r>
      <w:r w:rsidR="00367A62">
        <w:rPr>
          <w:rFonts w:ascii="Times New Roman" w:eastAsia="Times New Roman" w:hAnsi="Times New Roman" w:cs="Times New Roman"/>
          <w:sz w:val="24"/>
          <w:szCs w:val="24"/>
          <w:lang w:eastAsia="hr-HR"/>
        </w:rPr>
        <w:t>kojeg j</w:t>
      </w:r>
      <w:r w:rsidR="00FF4965">
        <w:rPr>
          <w:rFonts w:ascii="Times New Roman" w:eastAsia="Times New Roman" w:hAnsi="Times New Roman" w:cs="Times New Roman"/>
          <w:sz w:val="24"/>
          <w:szCs w:val="24"/>
          <w:lang w:eastAsia="hr-HR"/>
        </w:rPr>
        <w:t>e zahtjev podnesen razriješen na vlastiti zahtjev</w:t>
      </w:r>
      <w:r w:rsidR="00DF76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F49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E1FD82F" w14:textId="0AD5D72E" w:rsidR="001600E4" w:rsidRDefault="001600E4" w:rsidP="004A7B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BC0D5E" w14:textId="77777777" w:rsidR="0006336E" w:rsidRPr="001D16A3" w:rsidRDefault="0006336E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538720" w14:textId="3B90E63C" w:rsidR="001D16A3" w:rsidRPr="00432094" w:rsidRDefault="001D16A3" w:rsidP="00B9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</w:t>
      </w:r>
      <w:r w:rsidR="00B96E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Izbori za članove Vijeća</w:t>
      </w:r>
    </w:p>
    <w:p w14:paraId="5D73C332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143692" w14:textId="761DFA9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46620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izvještajnom razdoblju </w:t>
      </w:r>
      <w:r w:rsidR="00117D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nisu </w:t>
      </w:r>
      <w:r w:rsidRPr="001D16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održ</w:t>
      </w:r>
      <w:r w:rsidR="00117D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ani izbori za članove Vijeća</w:t>
      </w:r>
      <w:r w:rsidR="00B67F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9E7F89E" w14:textId="3A67CEE0" w:rsid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7845C9" w14:textId="77777777" w:rsidR="00712957" w:rsidRPr="001D16A3" w:rsidRDefault="00712957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399319" w14:textId="0A73DA2A" w:rsidR="001D16A3" w:rsidRPr="001D16A3" w:rsidRDefault="001D16A3" w:rsidP="00B9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6.</w:t>
      </w:r>
      <w:r w:rsidR="00B96E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Ocjene obnašanja dužnosti i prigovori na ocjene obnašanja dužnosti </w:t>
      </w:r>
    </w:p>
    <w:p w14:paraId="32CD0DC9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C890DF" w14:textId="7D55D784" w:rsidR="001D16A3" w:rsidRPr="002F0297" w:rsidRDefault="0092796A" w:rsidP="00355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Tijekom izvještajnog razdoblja </w:t>
      </w:r>
      <w:r w:rsidR="006E0F4E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je zaprimilo</w:t>
      </w:r>
      <w:r w:rsidR="008C5D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72E94">
        <w:rPr>
          <w:rFonts w:ascii="Times New Roman" w:eastAsia="Times New Roman" w:hAnsi="Times New Roman" w:cs="Times New Roman"/>
          <w:sz w:val="24"/>
          <w:szCs w:val="24"/>
          <w:lang w:eastAsia="hr-HR"/>
        </w:rPr>
        <w:t>59</w:t>
      </w:r>
      <w:r w:rsidR="00117D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ocjena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obnašanja dužnosti</w:t>
      </w:r>
      <w:r w:rsidR="0035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72E94" w:rsidRPr="00E72E9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D16A3" w:rsidRPr="00E72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16A3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>prigovor</w:t>
      </w:r>
      <w:r w:rsidR="00432094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D16A3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ocjenu obnašanja dužnosti</w:t>
      </w:r>
      <w:r w:rsidR="0035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kojih je 1 povučen. </w:t>
      </w:r>
      <w:r w:rsidR="00644C81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je donijelo </w:t>
      </w:r>
      <w:r w:rsidR="003E3A90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 </w:t>
      </w:r>
      <w:r w:rsidR="0035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</w:t>
      </w:r>
      <w:r w:rsidR="00644C81" w:rsidRPr="003E3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način da </w:t>
      </w:r>
      <w:r w:rsidR="0035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ocjene obnašanja dužnosti ukinute. </w:t>
      </w:r>
    </w:p>
    <w:p w14:paraId="30A2028D" w14:textId="6D226C35" w:rsidR="00583972" w:rsidRDefault="00583972" w:rsidP="00583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9E145B" w14:textId="77777777" w:rsidR="0006336E" w:rsidRPr="001D16A3" w:rsidRDefault="0006336E" w:rsidP="00583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FB4359" w14:textId="19852E7D" w:rsidR="001D16A3" w:rsidRPr="001D16A3" w:rsidRDefault="001D16A3" w:rsidP="00B9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7. Odobrenja za obavljanje druge službe ili posla uz obnašanje državnoodvjetničke dužnosti</w:t>
      </w:r>
    </w:p>
    <w:p w14:paraId="55538539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E26944" w14:textId="17755D5D" w:rsid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A5D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izvještajnom razdoblju zaprimljeno je </w:t>
      </w:r>
      <w:r w:rsidR="00430F37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6707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30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07E53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zahtjeva za obavljanje određene službe ili posla</w:t>
      </w:r>
      <w:r w:rsidR="00BA5D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FD0E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skladu sa člankom 102. Zakona o državnom odvjetništvu (Narodne novine, broj: 67/18, 21/22, </w:t>
      </w:r>
      <w:r w:rsidR="00FD0E7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136/25; dalje u tekstu: Zakon o državnom odvjetništvu) u </w:t>
      </w:r>
      <w:r w:rsidR="00BA5D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povodu kojih je doneseno 12 odluka kojima su </w:t>
      </w:r>
      <w:r w:rsidR="00C07E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odobrenja za obavljanje određene službe ili posla. </w:t>
      </w:r>
    </w:p>
    <w:p w14:paraId="39C3967C" w14:textId="77777777" w:rsidR="00C07E53" w:rsidRDefault="00C07E5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5C60F2" w14:textId="77777777" w:rsidR="000279DF" w:rsidRDefault="000279DF" w:rsidP="00B9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5ED1A30" w14:textId="02598BFF" w:rsidR="001D16A3" w:rsidRPr="001D16A3" w:rsidRDefault="001D16A3" w:rsidP="00B9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8.</w:t>
      </w:r>
      <w:r w:rsidR="00B96E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1067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Izvješća o imovini (imovinske kartice)</w:t>
      </w:r>
    </w:p>
    <w:p w14:paraId="128265FF" w14:textId="4FDDB51A" w:rsidR="001D16A3" w:rsidRPr="009918A5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r-HR"/>
        </w:rPr>
      </w:pPr>
      <w:bookmarkStart w:id="0" w:name="_Hlk30762995"/>
    </w:p>
    <w:p w14:paraId="2F8FA29B" w14:textId="0DE5F7C5" w:rsidR="001D16A3" w:rsidRPr="00E4480C" w:rsidRDefault="004207DC" w:rsidP="008F7D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izvještajnom razdoblju </w:t>
      </w:r>
      <w:r w:rsidR="001D16A3" w:rsidRPr="009D3A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Tajništvu je kroz IKS aplikaciju </w:t>
      </w:r>
      <w:r w:rsidR="001D16A3" w:rsidRPr="00165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zaprim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ilo</w:t>
      </w:r>
      <w:r w:rsidR="001D16A3" w:rsidRPr="00165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65BB2" w:rsidRPr="00165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48</w:t>
      </w:r>
      <w:r w:rsidR="004914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1D16A3" w:rsidRPr="00165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D16A3" w:rsidRPr="009D3A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novih izvješća o imovini</w:t>
      </w:r>
      <w:r w:rsidR="009671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</w:t>
      </w:r>
      <w:r w:rsidR="001D16A3" w:rsidRPr="009D3A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otvrđeno je</w:t>
      </w:r>
      <w:r w:rsidR="001D16A3" w:rsidRPr="005A61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A61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7263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57</w:t>
      </w:r>
      <w:r w:rsidR="001D16A3" w:rsidRPr="005A61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D16A3" w:rsidRPr="009D3A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izvješća, a odbijeno </w:t>
      </w:r>
      <w:r w:rsidR="001D16A3" w:rsidRPr="00A556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="00A5564B" w:rsidRPr="00A556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7263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8F7DF4" w:rsidRPr="00A556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556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izvješća</w:t>
      </w:r>
      <w:r w:rsidR="008F7DF4" w:rsidRPr="009D3A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8F7D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345DEC47" w14:textId="77777777" w:rsidR="001D16A3" w:rsidRPr="009918A5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r-HR"/>
        </w:rPr>
      </w:pPr>
    </w:p>
    <w:p w14:paraId="74D77510" w14:textId="4AA4164A" w:rsidR="00F531AA" w:rsidRPr="0006336E" w:rsidRDefault="001D16A3" w:rsidP="0006336E">
      <w:pPr>
        <w:pStyle w:val="StandardWeb"/>
        <w:shd w:val="clear" w:color="auto" w:fill="FFFFFF"/>
        <w:spacing w:before="0" w:beforeAutospacing="0" w:after="375" w:afterAutospacing="0"/>
        <w:ind w:firstLine="708"/>
        <w:jc w:val="both"/>
        <w:rPr>
          <w:color w:val="181818"/>
        </w:rPr>
      </w:pPr>
      <w:r w:rsidRPr="0063724F">
        <w:rPr>
          <w:color w:val="000000"/>
        </w:rPr>
        <w:t xml:space="preserve">Izvješća o imovini javno </w:t>
      </w:r>
      <w:r w:rsidR="006A77FB" w:rsidRPr="0063724F">
        <w:rPr>
          <w:color w:val="000000"/>
        </w:rPr>
        <w:t xml:space="preserve">su </w:t>
      </w:r>
      <w:r w:rsidRPr="0063724F">
        <w:rPr>
          <w:color w:val="000000"/>
        </w:rPr>
        <w:t xml:space="preserve">objavljena </w:t>
      </w:r>
      <w:r w:rsidR="00CA7334" w:rsidRPr="0063724F">
        <w:rPr>
          <w:color w:val="000000"/>
        </w:rPr>
        <w:t>u skladu s</w:t>
      </w:r>
      <w:r w:rsidRPr="0063724F">
        <w:rPr>
          <w:color w:val="000000"/>
        </w:rPr>
        <w:t xml:space="preserve"> </w:t>
      </w:r>
      <w:bookmarkEnd w:id="0"/>
      <w:r w:rsidR="0063724F" w:rsidRPr="0063724F">
        <w:rPr>
          <w:color w:val="181818"/>
        </w:rPr>
        <w:t>Pravilima o sadržaju obrasca izvješća o imovini državnog odvjetnika i zamjenika državnog odvjetnika i načinu njegova podnošenja (Narodne novine</w:t>
      </w:r>
      <w:r w:rsidR="004C1F8A">
        <w:rPr>
          <w:color w:val="181818"/>
        </w:rPr>
        <w:t>,</w:t>
      </w:r>
      <w:r w:rsidR="0063724F" w:rsidRPr="0063724F">
        <w:rPr>
          <w:color w:val="181818"/>
        </w:rPr>
        <w:t xml:space="preserve"> broj</w:t>
      </w:r>
      <w:r w:rsidR="004C1F8A">
        <w:rPr>
          <w:color w:val="181818"/>
        </w:rPr>
        <w:t>:</w:t>
      </w:r>
      <w:r w:rsidR="0063724F" w:rsidRPr="0063724F">
        <w:rPr>
          <w:color w:val="181818"/>
        </w:rPr>
        <w:t xml:space="preserve"> 27/19), </w:t>
      </w:r>
      <w:r w:rsidR="0063724F">
        <w:rPr>
          <w:color w:val="181818"/>
        </w:rPr>
        <w:t>Pravilima</w:t>
      </w:r>
      <w:r w:rsidR="0063724F" w:rsidRPr="0063724F">
        <w:rPr>
          <w:color w:val="181818"/>
        </w:rPr>
        <w:t> o izmjenama i dopunama Pravila o sadržaju obrasca izvješća o imovini državnog odvjetnika i zamjenika državnog odvjetnika i načinu njegova podnošenja (</w:t>
      </w:r>
      <w:hyperlink r:id="rId9" w:history="1">
        <w:r w:rsidR="0063724F" w:rsidRPr="0063724F">
          <w:rPr>
            <w:rStyle w:val="Hiperveza"/>
            <w:color w:val="181818"/>
            <w:u w:val="none"/>
          </w:rPr>
          <w:t>Narodne novine</w:t>
        </w:r>
        <w:r w:rsidR="004C1F8A">
          <w:rPr>
            <w:rStyle w:val="Hiperveza"/>
            <w:color w:val="181818"/>
            <w:u w:val="none"/>
          </w:rPr>
          <w:t>,</w:t>
        </w:r>
        <w:r w:rsidR="0063724F" w:rsidRPr="0063724F">
          <w:rPr>
            <w:rStyle w:val="Hiperveza"/>
            <w:color w:val="181818"/>
            <w:u w:val="none"/>
          </w:rPr>
          <w:t xml:space="preserve"> broj</w:t>
        </w:r>
        <w:r w:rsidR="004C1F8A">
          <w:rPr>
            <w:rStyle w:val="Hiperveza"/>
            <w:color w:val="181818"/>
            <w:u w:val="none"/>
          </w:rPr>
          <w:t>:</w:t>
        </w:r>
        <w:r w:rsidR="0063724F" w:rsidRPr="0063724F">
          <w:rPr>
            <w:rStyle w:val="Hiperveza"/>
            <w:color w:val="181818"/>
            <w:u w:val="none"/>
          </w:rPr>
          <w:t xml:space="preserve"> 68/20</w:t>
        </w:r>
      </w:hyperlink>
      <w:r w:rsidR="0063724F" w:rsidRPr="0063724F">
        <w:rPr>
          <w:color w:val="181818"/>
        </w:rPr>
        <w:t>)</w:t>
      </w:r>
      <w:r w:rsidR="0063724F">
        <w:rPr>
          <w:color w:val="181818"/>
        </w:rPr>
        <w:t xml:space="preserve"> i Pravilima</w:t>
      </w:r>
      <w:r w:rsidR="0063724F" w:rsidRPr="0063724F">
        <w:rPr>
          <w:color w:val="181818"/>
        </w:rPr>
        <w:t xml:space="preserve"> o izmjenama i dopunama Pravila o sadržaju obrasca izvješća o imovini državnog odvjetnika i zamjenika državnog odvjetnika i načinu njegova podnošenja</w:t>
      </w:r>
      <w:r w:rsidR="0006336E">
        <w:rPr>
          <w:color w:val="181818"/>
        </w:rPr>
        <w:t xml:space="preserve"> (Narodne novine</w:t>
      </w:r>
      <w:r w:rsidR="004C1F8A">
        <w:rPr>
          <w:color w:val="181818"/>
        </w:rPr>
        <w:t>,</w:t>
      </w:r>
      <w:r w:rsidR="0006336E">
        <w:rPr>
          <w:color w:val="181818"/>
        </w:rPr>
        <w:t xml:space="preserve"> broj</w:t>
      </w:r>
      <w:r w:rsidR="004C1F8A">
        <w:rPr>
          <w:color w:val="181818"/>
        </w:rPr>
        <w:t>:</w:t>
      </w:r>
      <w:r w:rsidR="0006336E">
        <w:rPr>
          <w:color w:val="181818"/>
        </w:rPr>
        <w:t xml:space="preserve"> 29/23).     </w:t>
      </w:r>
    </w:p>
    <w:p w14:paraId="057EAFEF" w14:textId="7BDCA930" w:rsidR="001D16A3" w:rsidRPr="001D16A3" w:rsidRDefault="001D16A3" w:rsidP="00B9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9. Prisege</w:t>
      </w:r>
    </w:p>
    <w:p w14:paraId="68302768" w14:textId="77777777" w:rsidR="001D16A3" w:rsidRP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64BAD8" w14:textId="106E6D80" w:rsidR="001D16A3" w:rsidRDefault="004207DC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izvještajnom razdoblju je 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održano</w:t>
      </w:r>
      <w:r w:rsidR="001D16A3" w:rsidRPr="00063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A5EEB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1D16A3" w:rsidRPr="00063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5B9C" w:rsidRPr="00063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činova prisege na kojima </w:t>
      </w:r>
      <w:r w:rsidR="001D16A3" w:rsidRPr="00063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prisegu položilo ukupno </w:t>
      </w:r>
      <w:r w:rsidR="00FA5EEB">
        <w:rPr>
          <w:rFonts w:ascii="Times New Roman" w:eastAsia="Times New Roman" w:hAnsi="Times New Roman" w:cs="Times New Roman"/>
          <w:sz w:val="24"/>
          <w:szCs w:val="24"/>
          <w:lang w:eastAsia="hr-HR"/>
        </w:rPr>
        <w:t>138</w:t>
      </w:r>
      <w:r w:rsidR="006A77FB" w:rsidRPr="00063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16A3" w:rsidRPr="00063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državnoodvjetničk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="001D16A3" w:rsidRPr="00063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dužnosnika i to: </w:t>
      </w:r>
    </w:p>
    <w:p w14:paraId="776B817E" w14:textId="77777777" w:rsidR="004207DC" w:rsidRPr="0006336E" w:rsidRDefault="004207DC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60BFFC" w14:textId="3D9ECEC0" w:rsidR="007A21E6" w:rsidRPr="004207DC" w:rsidRDefault="001D16A3" w:rsidP="004207DC">
      <w:pPr>
        <w:pStyle w:val="Odlomakpopisa"/>
        <w:numPr>
          <w:ilvl w:val="0"/>
          <w:numId w:val="3"/>
        </w:numPr>
        <w:jc w:val="both"/>
        <w:rPr>
          <w:rFonts w:eastAsia="Times New Roman"/>
        </w:rPr>
      </w:pPr>
      <w:r w:rsidRPr="002C21E0">
        <w:rPr>
          <w:rFonts w:eastAsia="Times New Roman"/>
        </w:rPr>
        <w:t xml:space="preserve">za zamjenika </w:t>
      </w:r>
      <w:bookmarkStart w:id="1" w:name="_Hlk162004976"/>
      <w:r w:rsidRPr="002C21E0">
        <w:rPr>
          <w:rFonts w:eastAsia="Times New Roman"/>
        </w:rPr>
        <w:t>Glavnog državnog odvjetnika Republike Hrvatske</w:t>
      </w:r>
      <w:bookmarkEnd w:id="1"/>
      <w:r w:rsidRPr="002C21E0">
        <w:rPr>
          <w:rFonts w:eastAsia="Times New Roman"/>
        </w:rPr>
        <w:t xml:space="preserve">: </w:t>
      </w:r>
      <w:r w:rsidR="00FA5EEB">
        <w:rPr>
          <w:rFonts w:eastAsia="Times New Roman"/>
        </w:rPr>
        <w:t>7</w:t>
      </w:r>
      <w:r w:rsidRPr="002C21E0">
        <w:rPr>
          <w:rFonts w:eastAsia="Times New Roman"/>
        </w:rPr>
        <w:t xml:space="preserve"> dužnosnika,</w:t>
      </w:r>
    </w:p>
    <w:p w14:paraId="622C2FE5" w14:textId="5146096D" w:rsidR="001D16A3" w:rsidRPr="002C21E0" w:rsidRDefault="001D16A3" w:rsidP="002C21E0">
      <w:pPr>
        <w:pStyle w:val="Odlomakpopisa"/>
        <w:numPr>
          <w:ilvl w:val="0"/>
          <w:numId w:val="3"/>
        </w:numPr>
        <w:jc w:val="both"/>
        <w:rPr>
          <w:rFonts w:eastAsia="Times New Roman"/>
        </w:rPr>
      </w:pPr>
      <w:r w:rsidRPr="002C21E0">
        <w:rPr>
          <w:rFonts w:eastAsia="Times New Roman"/>
        </w:rPr>
        <w:t xml:space="preserve">za zamjenika županijskog državnog odvjetnika: </w:t>
      </w:r>
      <w:r w:rsidR="00FA5EEB">
        <w:rPr>
          <w:rFonts w:eastAsia="Times New Roman"/>
        </w:rPr>
        <w:t xml:space="preserve">28 </w:t>
      </w:r>
      <w:r w:rsidRPr="002C21E0">
        <w:rPr>
          <w:rFonts w:eastAsia="Times New Roman"/>
        </w:rPr>
        <w:t>dužnosnika,</w:t>
      </w:r>
    </w:p>
    <w:p w14:paraId="132DE277" w14:textId="6ABEEB50" w:rsidR="00D56E0A" w:rsidRPr="002C21E0" w:rsidRDefault="001D16A3" w:rsidP="002C21E0">
      <w:pPr>
        <w:pStyle w:val="Odlomakpopisa"/>
        <w:numPr>
          <w:ilvl w:val="0"/>
          <w:numId w:val="3"/>
        </w:numPr>
        <w:jc w:val="both"/>
        <w:rPr>
          <w:rFonts w:eastAsia="Times New Roman"/>
        </w:rPr>
      </w:pPr>
      <w:r w:rsidRPr="002C21E0">
        <w:rPr>
          <w:rFonts w:eastAsia="Times New Roman"/>
        </w:rPr>
        <w:t>za zamjenika o</w:t>
      </w:r>
      <w:r w:rsidR="007A21E6" w:rsidRPr="002C21E0">
        <w:rPr>
          <w:rFonts w:eastAsia="Times New Roman"/>
        </w:rPr>
        <w:t xml:space="preserve">pćinskog državnog odvjetnika: </w:t>
      </w:r>
      <w:r w:rsidR="00FA5EEB">
        <w:rPr>
          <w:rFonts w:eastAsia="Times New Roman"/>
        </w:rPr>
        <w:t>103</w:t>
      </w:r>
      <w:r w:rsidRPr="002C21E0">
        <w:rPr>
          <w:rFonts w:eastAsia="Times New Roman"/>
        </w:rPr>
        <w:t xml:space="preserve"> dužnosnika.</w:t>
      </w:r>
    </w:p>
    <w:p w14:paraId="08FC9AB1" w14:textId="77777777" w:rsidR="00D56E0A" w:rsidRDefault="00D56E0A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6704E3" w14:textId="77777777" w:rsidR="00644C81" w:rsidRDefault="00644C81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BC6262" w14:textId="16ADE5D8" w:rsidR="001D16A3" w:rsidRPr="001D16A3" w:rsidRDefault="001D16A3" w:rsidP="00B96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10.</w:t>
      </w:r>
      <w:r w:rsidR="00B96E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Ostali poslovi Vijeća</w:t>
      </w:r>
    </w:p>
    <w:p w14:paraId="5817277C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B52B0BE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5323B0" w14:textId="77777777" w:rsidR="001D16A3" w:rsidRPr="001D16A3" w:rsidRDefault="001D16A3" w:rsidP="00F67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Evidencije</w:t>
      </w:r>
    </w:p>
    <w:p w14:paraId="568D1FC1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082306" w14:textId="31700F95" w:rsidR="001D16A3" w:rsidRPr="001D16A3" w:rsidRDefault="00CE1ED1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skladu s </w:t>
      </w:r>
      <w:r w:rsidR="001D16A3" w:rsidRPr="001D16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odredbama Zakona o Državnoodvjetničkom vijeću, Vijeće je i tijekom 202</w:t>
      </w:r>
      <w:r w:rsidR="00FA5E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692E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1D16A3" w:rsidRPr="001D16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nastavilo s vođenjem Očevidnika svih državnih odvjetnika i zamjenika državnih odvjetnika, Izvješća o imovini državnoodvjetničkih dužnosnika, Evidencije stručnih usavršavanja državnoodvjetničkih dužnosnika i</w:t>
      </w:r>
      <w:r w:rsidR="001D16A3" w:rsidRPr="001D16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Evidencije mišljenja o psihološkoj sposobnosti kandidata</w:t>
      </w:r>
      <w:r w:rsidR="001D16A3" w:rsidRPr="001D16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6349D4E" w14:textId="77777777" w:rsidR="001D16A3" w:rsidRP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B83AA8D" w14:textId="77777777" w:rsidR="001D16A3" w:rsidRP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060FB8C" w14:textId="19A96C0C" w:rsidR="00DA25FD" w:rsidRPr="00CB7152" w:rsidRDefault="001D16A3" w:rsidP="00F6733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Podzakonski akti</w:t>
      </w:r>
      <w:bookmarkStart w:id="2" w:name="_Hlk61424074"/>
    </w:p>
    <w:p w14:paraId="1B5A5609" w14:textId="77777777" w:rsidR="00F74A70" w:rsidRPr="001D16A3" w:rsidRDefault="00F74A70" w:rsidP="00F74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2"/>
    <w:p w14:paraId="49446971" w14:textId="2CE55D52" w:rsidR="00991442" w:rsidRPr="008B443C" w:rsidRDefault="00991442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4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5958C0" w:rsidRPr="008B4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izvještajnom razdoblju </w:t>
      </w:r>
      <w:r w:rsidRPr="008B4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nije donijet niti jedan podzakonski akt.</w:t>
      </w:r>
    </w:p>
    <w:p w14:paraId="407EAEE8" w14:textId="77777777" w:rsidR="00991442" w:rsidRDefault="00991442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r-HR"/>
        </w:rPr>
      </w:pPr>
    </w:p>
    <w:p w14:paraId="6F18A3D7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526ABD" w14:textId="77777777" w:rsidR="001D16A3" w:rsidRPr="001D16A3" w:rsidRDefault="001D16A3" w:rsidP="00F67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Upisnici</w:t>
      </w:r>
    </w:p>
    <w:p w14:paraId="37D5A369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EAC951" w14:textId="77777777" w:rsidR="001D16A3" w:rsidRP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vodi slijedeće upisnike:</w:t>
      </w:r>
    </w:p>
    <w:p w14:paraId="5F39D78E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0F4617" w14:textId="207BBCB0" w:rsidR="001D16A3" w:rsidRP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DOVO – </w:t>
      </w:r>
      <w:r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upisnik postupaka u kojima Vijeće donosi odluke o provedenim postupcima (</w:t>
      </w:r>
      <w:r w:rsidR="00976280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202</w:t>
      </w:r>
      <w:r w:rsidR="00FA5EEB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134C4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B0983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zaključen s </w:t>
      </w:r>
      <w:r w:rsidR="008B7C7D">
        <w:rPr>
          <w:rFonts w:ascii="Times New Roman" w:eastAsia="Times New Roman" w:hAnsi="Times New Roman" w:cs="Times New Roman"/>
          <w:sz w:val="24"/>
          <w:szCs w:val="24"/>
          <w:lang w:eastAsia="hr-HR"/>
        </w:rPr>
        <w:t>brojem predmeta:</w:t>
      </w:r>
      <w:r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A7FDB" w:rsidRPr="008B7C7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E6DC7" w:rsidRPr="008B7C7D">
        <w:rPr>
          <w:rFonts w:ascii="Times New Roman" w:eastAsia="Times New Roman" w:hAnsi="Times New Roman" w:cs="Times New Roman"/>
          <w:sz w:val="24"/>
          <w:szCs w:val="24"/>
          <w:lang w:eastAsia="hr-HR"/>
        </w:rPr>
        <w:t>37</w:t>
      </w:r>
      <w:r w:rsidRPr="009E6DC7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6A00C296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35D35A" w14:textId="6DE17909" w:rsidR="001D16A3" w:rsidRP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DOV –  </w:t>
      </w:r>
      <w:r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upisnik raznih predmeta (</w:t>
      </w:r>
      <w:r w:rsidR="00976280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202</w:t>
      </w:r>
      <w:r w:rsidR="00FA5EEB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134C4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B0983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A7FDB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zaključen s </w:t>
      </w:r>
      <w:r w:rsidR="008B7C7D">
        <w:rPr>
          <w:rFonts w:ascii="Times New Roman" w:eastAsia="Times New Roman" w:hAnsi="Times New Roman" w:cs="Times New Roman"/>
          <w:sz w:val="24"/>
          <w:szCs w:val="24"/>
          <w:lang w:eastAsia="hr-HR"/>
        </w:rPr>
        <w:t>brojem predmeta:</w:t>
      </w:r>
      <w:r w:rsidR="003A7FDB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6DC7" w:rsidRPr="008B7C7D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="003A7FDB" w:rsidRPr="008B7C7D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8B7C7D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3DF9FBE3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A41054A" w14:textId="7583CAB2" w:rsidR="001D16A3" w:rsidRP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POV – </w:t>
      </w:r>
      <w:r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upisnik predmeta klasificiranih stupnjem tajnosti „povjerljivo“ (</w:t>
      </w:r>
      <w:r w:rsidR="00976280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202</w:t>
      </w:r>
      <w:r w:rsidR="00FA5EEB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B0983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zaključen s rednim brojem </w:t>
      </w:r>
      <w:r w:rsidR="00976280" w:rsidRPr="008A253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8A253D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6B74A8D8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7E52D0" w14:textId="7ED1BFEC" w:rsidR="001D16A3" w:rsidRP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OGR - </w:t>
      </w:r>
      <w:r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upisnik predmeta klasificiranih stupnjem tajnosti</w:t>
      </w:r>
      <w:r w:rsidR="00E11927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„ograničeno“ (</w:t>
      </w:r>
      <w:r w:rsidR="00976280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="00E11927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202</w:t>
      </w:r>
      <w:r w:rsidR="00FA5EEB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11927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zaključen s rednim brojem</w:t>
      </w:r>
      <w:r w:rsidRPr="008A25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A253D" w:rsidRPr="008A253D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8A253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</w:p>
    <w:p w14:paraId="0A3BE895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75648B6" w14:textId="4BD743D6" w:rsidR="001D16A3" w:rsidRP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PPI – </w:t>
      </w:r>
      <w:r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upisnik zahtjeva za pristup </w:t>
      </w:r>
      <w:r w:rsidR="009C3860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informacijama (</w:t>
      </w:r>
      <w:r w:rsidR="00976280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="009C3860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202</w:t>
      </w:r>
      <w:r w:rsidR="00FA5EEB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134C4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C3860"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01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zaključen s rednim brojem </w:t>
      </w:r>
      <w:r w:rsidR="00831E6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31E6C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04304AE2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BB56EA2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A620EFA" w14:textId="77777777" w:rsidR="001D16A3" w:rsidRPr="001D16A3" w:rsidRDefault="001D16A3" w:rsidP="00F6733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6B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Informacijska sigurnost</w:t>
      </w:r>
    </w:p>
    <w:p w14:paraId="6EE5434A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53701B" w14:textId="0391E5D0" w:rsidR="001D16A3" w:rsidRPr="001D16A3" w:rsidRDefault="003B4F7C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izvještajnom razdoblju </w:t>
      </w:r>
      <w:r w:rsidR="006F5A07">
        <w:rPr>
          <w:rFonts w:ascii="Times New Roman" w:eastAsia="Calibri" w:hAnsi="Times New Roman" w:cs="Times New Roman"/>
          <w:sz w:val="24"/>
          <w:szCs w:val="24"/>
          <w:lang w:eastAsia="hr-HR"/>
        </w:rPr>
        <w:t>savjetnik</w:t>
      </w:r>
      <w:r w:rsidR="001D16A3" w:rsidRPr="001D16A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informacijsku sigurnost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</w:t>
      </w:r>
      <w:r w:rsidR="006F5A07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sigurnosno informiranje službenika i članova Vijeća</w:t>
      </w:r>
      <w:r w:rsidR="00BD6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>te je preda</w:t>
      </w:r>
      <w:r w:rsidR="006F5A07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Evidencijsku karticu za Vijeće za 202</w:t>
      </w:r>
      <w:r w:rsidR="00452ED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134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00B052" w14:textId="77777777" w:rsidR="001D16A3" w:rsidRPr="001D16A3" w:rsidRDefault="001D16A3" w:rsidP="001D16A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C9CAD4" w14:textId="0474C70B" w:rsidR="002F0297" w:rsidRPr="001D16A3" w:rsidRDefault="002F0297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8DBB29" w14:textId="77777777" w:rsidR="001D16A3" w:rsidRPr="001D16A3" w:rsidRDefault="001D16A3" w:rsidP="00F67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66F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Pristup informacijama</w:t>
      </w:r>
    </w:p>
    <w:p w14:paraId="557649BF" w14:textId="77777777" w:rsidR="001D16A3" w:rsidRP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r-HR"/>
        </w:rPr>
      </w:pPr>
    </w:p>
    <w:p w14:paraId="060BE6CE" w14:textId="3BEE9943" w:rsidR="001D16A3" w:rsidRDefault="003B4F7C" w:rsidP="003464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izvještajnom razdoblju</w:t>
      </w:r>
      <w:r w:rsidR="001D16A3"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464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nije provelo niti jedno savjetovanje sa zainteresiranom javnošću. </w:t>
      </w:r>
    </w:p>
    <w:p w14:paraId="67C67259" w14:textId="77777777" w:rsidR="003464A1" w:rsidRPr="001D16A3" w:rsidRDefault="003464A1" w:rsidP="003464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1A22EC7" w14:textId="3C8A0E10" w:rsid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0A76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3464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redano je Izvješće o provedbi Zakona o pravu na pristup informacijama</w:t>
      </w:r>
      <w:r w:rsidR="005674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(Narodne novine</w:t>
      </w:r>
      <w:r w:rsidR="000A76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5674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broj</w:t>
      </w:r>
      <w:r w:rsidR="000A76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5674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25/13, 85/15, 69/22; dalje u tekstu Zakon o pravu na pristup informacijama) </w:t>
      </w:r>
      <w:r w:rsidRPr="003464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202</w:t>
      </w:r>
      <w:r w:rsidR="00452E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3464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7537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363F96D7" w14:textId="77777777" w:rsidR="00753768" w:rsidRPr="001D16A3" w:rsidRDefault="00753768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EC0D096" w14:textId="7C5E0CAA" w:rsidR="001D16A3" w:rsidRPr="001D16A3" w:rsidRDefault="00753768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</w:t>
      </w:r>
      <w:r w:rsidR="001D16A3" w:rsidRPr="001D16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odredbama Zakona o pravu na pristup informacijama, Vijeće je redovno putem mrežne stranice obavještavalo javnost o sazvanim sjednicama Vijeća, kao i o odlukama koje su na sjednicama Vijeća donijete.</w:t>
      </w:r>
    </w:p>
    <w:p w14:paraId="360ED44C" w14:textId="77777777" w:rsidR="001D16A3" w:rsidRP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r-HR"/>
        </w:rPr>
      </w:pPr>
    </w:p>
    <w:p w14:paraId="71F33E39" w14:textId="5BB98DB3" w:rsidR="001D16A3" w:rsidRP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mrežnoj stranici objavljeno je </w:t>
      </w:r>
      <w:r w:rsidR="006B4F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Izvješće o radu Državnoodvjetničkog vijeća u 2024. </w:t>
      </w:r>
      <w:r w:rsidR="007537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649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godini.</w:t>
      </w:r>
    </w:p>
    <w:p w14:paraId="0E56B8F7" w14:textId="77777777" w:rsidR="009D6F5D" w:rsidRPr="001D16A3" w:rsidRDefault="009D6F5D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r-HR"/>
        </w:rPr>
      </w:pPr>
    </w:p>
    <w:p w14:paraId="731E0DF1" w14:textId="7658A653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Također su na mrežnoj stranici objavljeni svi propisi  koji uređuju rad Vijeća.</w:t>
      </w:r>
    </w:p>
    <w:p w14:paraId="6309C1FF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r-HR"/>
        </w:rPr>
      </w:pPr>
    </w:p>
    <w:p w14:paraId="08643FC3" w14:textId="6A764E32" w:rsidR="001D16A3" w:rsidRPr="001D16A3" w:rsidRDefault="003A0C36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izvještajnom razdoblju</w:t>
      </w:r>
      <w:r w:rsidR="009F45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D16A3" w:rsidRPr="001D16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Vijeće 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imalo u radu</w:t>
      </w:r>
      <w:r w:rsidR="001D16A3" w:rsidRPr="00BD6B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01ACC" w:rsidRPr="00201A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1D16A3" w:rsidRPr="00201A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zahtjeva za pristup informacijama,</w:t>
      </w:r>
      <w:r w:rsidR="001D16A3" w:rsidRPr="001D16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kojima je odlučeno na slijedeći način:</w:t>
      </w:r>
    </w:p>
    <w:p w14:paraId="08EED371" w14:textId="77777777" w:rsidR="001D16A3" w:rsidRPr="001D16A3" w:rsidRDefault="001D16A3" w:rsidP="001D1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1287"/>
        <w:gridCol w:w="920"/>
        <w:gridCol w:w="1179"/>
        <w:gridCol w:w="798"/>
        <w:gridCol w:w="565"/>
        <w:gridCol w:w="347"/>
        <w:gridCol w:w="729"/>
        <w:gridCol w:w="67"/>
        <w:gridCol w:w="755"/>
        <w:gridCol w:w="99"/>
        <w:gridCol w:w="845"/>
        <w:gridCol w:w="70"/>
        <w:gridCol w:w="982"/>
        <w:gridCol w:w="66"/>
        <w:gridCol w:w="920"/>
      </w:tblGrid>
      <w:tr w:rsidR="001D16A3" w:rsidRPr="001D16A3" w14:paraId="565E0D43" w14:textId="77777777" w:rsidTr="0006336E">
        <w:trPr>
          <w:trHeight w:val="576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40FC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Zaprimljeno zahtjeva za </w:t>
            </w:r>
          </w:p>
          <w:p w14:paraId="1BF3E076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pristup </w:t>
            </w:r>
          </w:p>
          <w:p w14:paraId="75F6CB55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informacijama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6C20" w14:textId="185B9F0A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Zahtjevi preneseni iz 202</w:t>
            </w:r>
            <w:r w:rsidR="002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1D1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BF00" w14:textId="77777777" w:rsidR="001D16A3" w:rsidRPr="0006336E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6336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Ukupno zahtjeva</w:t>
            </w:r>
          </w:p>
          <w:p w14:paraId="46271F64" w14:textId="77777777" w:rsidR="001D16A3" w:rsidRPr="0006336E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6336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za pristup informacijama </w:t>
            </w:r>
          </w:p>
          <w:p w14:paraId="65EC289A" w14:textId="29AE37DB" w:rsidR="001D16A3" w:rsidRPr="0006336E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6336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radu u 202</w:t>
            </w:r>
            <w:r w:rsidR="00201AC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  <w:r w:rsidRPr="0006336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7DA7" w14:textId="77777777" w:rsidR="001D16A3" w:rsidRPr="0006336E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441E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 w:type="textWrapping" w:clear="all"/>
              <w:t>Rješavanje zahtjeva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DB36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Zahtjevi </w:t>
            </w:r>
          </w:p>
          <w:p w14:paraId="6C8275D0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preneseni </w:t>
            </w:r>
          </w:p>
          <w:p w14:paraId="63EEAC8A" w14:textId="4217A2F6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202</w:t>
            </w:r>
            <w:r w:rsidR="002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  <w:r w:rsidRPr="001D1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6336E" w:rsidRPr="001D16A3" w14:paraId="4AB95A24" w14:textId="77777777" w:rsidTr="0006336E">
        <w:trPr>
          <w:trHeight w:val="9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12FA917" w14:textId="77777777" w:rsidR="001D16A3" w:rsidRPr="001D16A3" w:rsidRDefault="001D16A3" w:rsidP="001D16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C76CAD2" w14:textId="77777777" w:rsidR="001D16A3" w:rsidRPr="001D16A3" w:rsidRDefault="001D16A3" w:rsidP="001D16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B0AF" w14:textId="77777777" w:rsidR="001D16A3" w:rsidRPr="0006336E" w:rsidRDefault="001D16A3" w:rsidP="001D16A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ED9D" w14:textId="77777777" w:rsidR="001D16A3" w:rsidRPr="0006336E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06336E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 xml:space="preserve">Usvojen </w:t>
            </w:r>
          </w:p>
          <w:p w14:paraId="495D50D0" w14:textId="77777777" w:rsidR="001D16A3" w:rsidRPr="0006336E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06336E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zahtjev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1EEC" w14:textId="77777777" w:rsidR="001D16A3" w:rsidRPr="0006336E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06336E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Ustupljen zahtjev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000E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 xml:space="preserve">Odbijen </w:t>
            </w:r>
          </w:p>
          <w:p w14:paraId="32A3D508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zahtjev</w:t>
            </w:r>
          </w:p>
          <w:p w14:paraId="5230535F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3795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Odbačen</w:t>
            </w:r>
          </w:p>
          <w:p w14:paraId="1A902154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zahtjev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50F5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Izdana obavijest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9EBF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Djelomično usvojen i djelomično</w:t>
            </w:r>
          </w:p>
          <w:p w14:paraId="0EFFD3C4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1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odbijen zahtjev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B988" w14:textId="77777777" w:rsidR="001D16A3" w:rsidRPr="001D16A3" w:rsidRDefault="001D16A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6336E" w:rsidRPr="001D16A3" w14:paraId="1B1734CF" w14:textId="77777777" w:rsidTr="0006336E">
        <w:trPr>
          <w:trHeight w:val="18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F8B6" w14:textId="4186AACF" w:rsidR="001D16A3" w:rsidRPr="00FA5EEB" w:rsidRDefault="00201ACC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2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2B98" w14:textId="52DEED71" w:rsidR="001D16A3" w:rsidRPr="00FA5EEB" w:rsidRDefault="0006336E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2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3903" w14:textId="0ED523C0" w:rsidR="001D16A3" w:rsidRPr="00FA5EEB" w:rsidRDefault="00201ACC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201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1D48" w14:textId="58C6D196" w:rsidR="001D16A3" w:rsidRPr="00FA5EEB" w:rsidRDefault="00201ACC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201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09EF" w14:textId="6AC35D6F" w:rsidR="001D16A3" w:rsidRPr="00FA5EEB" w:rsidRDefault="00EE5553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201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C0D5" w14:textId="7722F5B9" w:rsidR="001D16A3" w:rsidRPr="00FA5EEB" w:rsidRDefault="00435460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2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8F42" w14:textId="4F65373E" w:rsidR="001D16A3" w:rsidRPr="00FA5EEB" w:rsidRDefault="00201ACC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2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B5AF" w14:textId="1F23BE92" w:rsidR="001D16A3" w:rsidRPr="00FA5EEB" w:rsidRDefault="00201ACC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B1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EB30" w14:textId="28D95E15" w:rsidR="001D16A3" w:rsidRPr="00FA5EEB" w:rsidRDefault="00435460" w:rsidP="001D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2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90F1" w14:textId="4E1B3B0F" w:rsidR="001D16A3" w:rsidRPr="001D16A3" w:rsidRDefault="00EE5553" w:rsidP="008D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6451B912" w14:textId="77777777" w:rsidR="001D16A3" w:rsidRP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E60E44" w14:textId="5D6B20B3" w:rsidR="001D16A3" w:rsidRDefault="001D16A3" w:rsidP="001D16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2ED1678" w14:textId="77777777" w:rsidR="00504B3F" w:rsidRPr="001D16A3" w:rsidRDefault="00504B3F" w:rsidP="001D16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13DABC9" w14:textId="77777777" w:rsidR="001D16A3" w:rsidRPr="001D16A3" w:rsidRDefault="001D16A3" w:rsidP="006E29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Postupci pred sudovima</w:t>
      </w:r>
    </w:p>
    <w:p w14:paraId="45F41AB5" w14:textId="77777777" w:rsidR="001D16A3" w:rsidRPr="001D16A3" w:rsidRDefault="001D16A3" w:rsidP="001D16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FB06C73" w14:textId="77777777" w:rsidR="001D16A3" w:rsidRPr="00A6592F" w:rsidRDefault="001D16A3" w:rsidP="001D16A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5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Postupci pred Ustavnim sudom Republike Hrvatske</w:t>
      </w:r>
    </w:p>
    <w:p w14:paraId="5E3D7A9A" w14:textId="77777777" w:rsidR="001D16A3" w:rsidRPr="001D16A3" w:rsidRDefault="001D16A3" w:rsidP="001D16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F97688" w14:textId="4774282E" w:rsidR="001D16A3" w:rsidRDefault="00E13FDA" w:rsidP="00F673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Tijekom izvještajnog razdoblja</w:t>
      </w:r>
      <w:r w:rsidR="00FA5E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6</w:t>
      </w:r>
      <w:r w:rsidR="00F67332" w:rsidRPr="00F673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predmeta kandidati u postupku imenovanja su Ustavnom sudu Republike Hrvatske podnijeli ustavnu tužbu protiv odluke o imenovanju zamjenika državnog odvjetnika. </w:t>
      </w:r>
      <w:r w:rsidR="008B0E4B" w:rsidRPr="006E29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povodu </w:t>
      </w:r>
      <w:r w:rsidR="00F67332" w:rsidRPr="006E29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ustavnih tužbi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zaprimljeno je 6 odluka Ustavnog suda Republike Hrvatske. 4 ustavne tužbe su odbijene, 2 ustavne tužbe su usvojene</w:t>
      </w:r>
      <w:r w:rsidR="00861EE5" w:rsidRPr="00861EE5">
        <w:t xml:space="preserve"> </w:t>
      </w:r>
      <w:r w:rsidR="00861EE5" w:rsidRPr="00C43C25">
        <w:rPr>
          <w:rFonts w:ascii="Times New Roman" w:eastAsia="Times New Roman" w:hAnsi="Times New Roman" w:cs="Times New Roman"/>
          <w:sz w:val="24"/>
          <w:szCs w:val="24"/>
          <w:lang w:eastAsia="hr-HR"/>
        </w:rPr>
        <w:t>te je 1 odlukom djelomično ukinuta odluka Vijeća o imenovanju 2 zamjenika, a 1 odlukom je usvojena ustavna tužba neimenovanog kandidata dok je u preostalom dijelu (17 imenovanih zamjenika) odluka Vijeća ostala neizmijenjena.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6855C782" w14:textId="77777777" w:rsidR="00E13FDA" w:rsidRDefault="00E13FDA" w:rsidP="00F673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FDB054" w14:textId="77777777" w:rsidR="00F67332" w:rsidRPr="001D16A3" w:rsidRDefault="00F67332" w:rsidP="008B0E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511AE" w14:textId="77777777" w:rsidR="001D16A3" w:rsidRPr="00A6592F" w:rsidRDefault="001D16A3" w:rsidP="001D16A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659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Postupci pred Vrhovnim sudom Republike Hrvatske</w:t>
      </w:r>
    </w:p>
    <w:p w14:paraId="240B021D" w14:textId="77777777" w:rsidR="004A7718" w:rsidRPr="001D16A3" w:rsidRDefault="004A7718" w:rsidP="004A771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43AA445" w14:textId="544620A8" w:rsidR="00997692" w:rsidRPr="001D16A3" w:rsidRDefault="000C38AE" w:rsidP="001D16A3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U izvještajnom razdoblju</w:t>
      </w:r>
      <w:r w:rsidR="00C30FE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pred Vrhovnim sudom Republike Hrvatske  nije v</w:t>
      </w:r>
      <w:r w:rsidR="00C8409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ođen </w:t>
      </w:r>
      <w:r w:rsidR="00C30FE8">
        <w:rPr>
          <w:rFonts w:ascii="Times New Roman" w:eastAsia="Calibri" w:hAnsi="Times New Roman" w:cs="Times New Roman"/>
          <w:sz w:val="24"/>
          <w:szCs w:val="24"/>
          <w:lang w:eastAsia="hr-HR"/>
        </w:rPr>
        <w:t>niti jedan postupak.</w:t>
      </w:r>
    </w:p>
    <w:p w14:paraId="465832C7" w14:textId="77777777" w:rsidR="001D16A3" w:rsidRPr="001D16A3" w:rsidRDefault="001D16A3" w:rsidP="001D16A3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0A0DFCC" w14:textId="77777777" w:rsidR="001D16A3" w:rsidRPr="00435460" w:rsidRDefault="001D16A3" w:rsidP="001D16A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35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Postupci pred upravnim sudovima </w:t>
      </w:r>
    </w:p>
    <w:p w14:paraId="76B67756" w14:textId="77777777" w:rsidR="001D16A3" w:rsidRPr="001D16A3" w:rsidRDefault="001D16A3" w:rsidP="008B0E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E39F204" w14:textId="667D57C7" w:rsidR="001D16A3" w:rsidRPr="001D16A3" w:rsidRDefault="00351D8E" w:rsidP="008B0E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0F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izvješta</w:t>
      </w:r>
      <w:r w:rsidR="00112E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jnom razdoblju Vijeće</w:t>
      </w:r>
      <w:r w:rsidR="00EC0FC3" w:rsidRPr="00EC0F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je</w:t>
      </w:r>
      <w:r w:rsidR="00EC5A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zaprimilo 1</w:t>
      </w:r>
      <w:r w:rsidR="00EC0FC3" w:rsidRPr="00EC0F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presudu </w:t>
      </w:r>
      <w:r w:rsidR="00FA5E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Pr="00EC0F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pravnog suda </w:t>
      </w:r>
      <w:r w:rsidR="00FA5E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 Zagrebu </w:t>
      </w:r>
      <w:r w:rsidR="006852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kojom </w:t>
      </w:r>
      <w:r w:rsidR="00960D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j</w:t>
      </w:r>
      <w:r w:rsidR="006852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e </w:t>
      </w:r>
      <w:r w:rsidR="00F87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odluka Vijeća </w:t>
      </w:r>
      <w:r w:rsidR="000C3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(iz 2022.) </w:t>
      </w:r>
      <w:r w:rsidR="00F87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poništ</w:t>
      </w:r>
      <w:r w:rsidR="00960D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ena</w:t>
      </w:r>
      <w:r w:rsidR="00F87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predmet vrać</w:t>
      </w:r>
      <w:r w:rsidR="00960D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en</w:t>
      </w:r>
      <w:r w:rsidR="00F87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na ponovni postupak.</w:t>
      </w:r>
    </w:p>
    <w:p w14:paraId="10068CF3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5A05BD" w14:textId="77777777" w:rsidR="001D16A3" w:rsidRPr="001D16A3" w:rsidRDefault="001D16A3" w:rsidP="00F67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66F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Sudjelovanje u radu drugih tijela, prisustvovanje konferencijama, skupovima, savjetovanjima i sastancima</w:t>
      </w:r>
    </w:p>
    <w:p w14:paraId="269B1E18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DE50EB" w14:textId="29B3B3A3" w:rsidR="001D16A3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00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Predstavnici Vijeća  sudjelovali su u radu Savjeta za sprječavanje korupcije.  </w:t>
      </w:r>
    </w:p>
    <w:p w14:paraId="6DFF2AE9" w14:textId="23365450" w:rsidR="00080042" w:rsidRDefault="00080042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4D4DDC" w14:textId="1A3B4A6B" w:rsidR="00080042" w:rsidRPr="00080042" w:rsidRDefault="00080042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004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Predstavnici Vijeća  sudjelovali su u radu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0561E">
        <w:rPr>
          <w:rFonts w:ascii="Times New Roman" w:hAnsi="Times New Roman" w:cs="Times New Roman"/>
          <w:sz w:val="24"/>
          <w:szCs w:val="28"/>
        </w:rPr>
        <w:t>Savjeta za razvoj pravosuđa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16D304D1" w14:textId="77777777" w:rsidR="001D16A3" w:rsidRPr="00FA5EEB" w:rsidRDefault="001D16A3" w:rsidP="00080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86C774E" w14:textId="41DC123C" w:rsidR="001D16A3" w:rsidRPr="00FA5EEB" w:rsidRDefault="001D16A3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 w:rsidRPr="005F60D4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</w:t>
      </w:r>
      <w:r w:rsidR="006338F1" w:rsidRPr="005F60D4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5F60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Vijeća sudjelovao je u radu Upravnog vijeća Pravosudne akademije.</w:t>
      </w:r>
    </w:p>
    <w:p w14:paraId="32B45B45" w14:textId="77B8F727" w:rsidR="006338F1" w:rsidRPr="00FA5EEB" w:rsidRDefault="006338F1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65FF0766" w14:textId="55FD9E2F" w:rsidR="00C0240A" w:rsidRDefault="008D43DF" w:rsidP="008D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Predstavnici Vijeća sudjelovali na Savjetovanju Glavnog državnog odvjetnika Republike Hrvatske sa županijskim i općinskim državnim odvjetnicima.</w:t>
      </w:r>
    </w:p>
    <w:p w14:paraId="7DAA47D6" w14:textId="77777777" w:rsidR="008D43DF" w:rsidRPr="00FA5EEB" w:rsidRDefault="008D43DF" w:rsidP="008D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76605A90" w14:textId="77777777" w:rsidR="008D43DF" w:rsidRDefault="008D43DF" w:rsidP="001D1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Pr="008D43DF">
        <w:rPr>
          <w:rFonts w:ascii="Times New Roman" w:eastAsia="Times New Roman" w:hAnsi="Times New Roman" w:cs="Times New Roman"/>
          <w:sz w:val="24"/>
          <w:szCs w:val="24"/>
          <w:lang w:eastAsia="hr-HR"/>
        </w:rPr>
        <w:t>ajnik Državnoodvjetničkog vijeća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D43DF">
        <w:rPr>
          <w:rFonts w:ascii="Times New Roman" w:eastAsia="Times New Roman" w:hAnsi="Times New Roman" w:cs="Times New Roman"/>
          <w:sz w:val="24"/>
          <w:szCs w:val="24"/>
          <w:lang w:eastAsia="hr-HR"/>
        </w:rPr>
        <w:t>prisustvovao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Pr="008D4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završnom</w:t>
      </w:r>
      <w:r w:rsidRPr="008D4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događaj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8D4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OECD-ovog projekta i Sieme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ns Integrity Initiative koji se održao on-line</w:t>
      </w:r>
    </w:p>
    <w:p w14:paraId="6DF9A4F5" w14:textId="6C0AE470" w:rsidR="00937977" w:rsidRDefault="00937977" w:rsidP="008D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EA9013" w14:textId="1D1A2CFB" w:rsidR="008D43DF" w:rsidRDefault="00665089" w:rsidP="008D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</w:t>
      </w:r>
      <w:r w:rsidR="00137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stavnici Vijeća primili su </w:t>
      </w:r>
      <w:r w:rsidR="00591C18" w:rsidRPr="00591C18">
        <w:rPr>
          <w:rFonts w:ascii="Times New Roman" w:eastAsia="Times New Roman" w:hAnsi="Times New Roman" w:cs="Times New Roman"/>
          <w:sz w:val="24"/>
          <w:szCs w:val="24"/>
          <w:lang w:eastAsia="hr-HR"/>
        </w:rPr>
        <w:t>delegacij</w:t>
      </w:r>
      <w:r w:rsidR="00137D3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91C18" w:rsidRPr="00591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Ureda specijalnog tužiteljstva protiv korupcije i organi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ziranog kriminala iz Španjolsk</w:t>
      </w:r>
      <w:r w:rsidR="00137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i delegaciju Ukrajine. </w:t>
      </w:r>
    </w:p>
    <w:p w14:paraId="6065B9FC" w14:textId="3254C706" w:rsidR="00665089" w:rsidRDefault="00665089" w:rsidP="008D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63F3F0" w14:textId="197AF5DE" w:rsidR="00665089" w:rsidRDefault="00665089" w:rsidP="008D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Predstavnici Vijeća sudjelovali su na stručnom</w:t>
      </w:r>
      <w:r w:rsidRPr="006650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skup Državnog odvjetništva Republike  Hrvatske -  Kazneni odjel</w:t>
      </w:r>
      <w:r w:rsidR="000C38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Građansko-upravni odjel.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77BF618" w14:textId="037FEC5C" w:rsidR="00665089" w:rsidRDefault="00665089" w:rsidP="008D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362C5A" w14:textId="31BF09C9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1503C95" w14:textId="77777777" w:rsidR="001D16A3" w:rsidRPr="001D16A3" w:rsidRDefault="001D16A3" w:rsidP="00F67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Zapisnici o provedenom nadzoru financijsko-materijalnog poslovanja državnih odvjetništava</w:t>
      </w:r>
    </w:p>
    <w:p w14:paraId="1E30E956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744D7A" w14:textId="017B4749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07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izvještajnom razdoblju </w:t>
      </w:r>
      <w:r w:rsidRPr="00AC31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je </w:t>
      </w:r>
      <w:r w:rsidR="00533609" w:rsidRPr="00AC31C1">
        <w:rPr>
          <w:rFonts w:ascii="Times New Roman" w:eastAsia="Times New Roman" w:hAnsi="Times New Roman" w:cs="Times New Roman"/>
          <w:sz w:val="24"/>
          <w:szCs w:val="24"/>
          <w:lang w:eastAsia="hr-HR"/>
        </w:rPr>
        <w:t>zaprimilo</w:t>
      </w:r>
      <w:r w:rsidRPr="00AC31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5A07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AC31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zapisnika o provedenom nadzoru financijsko-materijalnog poslovanja državnih odvjetništava.</w:t>
      </w:r>
    </w:p>
    <w:p w14:paraId="69CD14DD" w14:textId="2FEAF8D0" w:rsid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A6506D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686640" w14:textId="77777777" w:rsidR="001D16A3" w:rsidRPr="001D16A3" w:rsidRDefault="001D16A3" w:rsidP="00F67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Novinarski upiti</w:t>
      </w:r>
    </w:p>
    <w:p w14:paraId="5E277A71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B912F0C" w14:textId="75CEAB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1D16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Vijeće je tijekom </w:t>
      </w:r>
      <w:r w:rsidR="008505F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izvještajnog razdoblja </w:t>
      </w:r>
      <w:r w:rsidRPr="001D16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zaprimilo </w:t>
      </w:r>
      <w:r w:rsidR="006F5A07" w:rsidRPr="006F5A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Pr="001D16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novinarsk</w:t>
      </w:r>
      <w:r w:rsidR="00FA5EE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1D16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upita na koje je odgovoreno</w:t>
      </w:r>
      <w:r w:rsidR="00EC07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FB6427B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9F278F1" w14:textId="77777777" w:rsidR="00F67332" w:rsidRDefault="00F67332" w:rsidP="00F67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2128BF" w14:textId="54624B60" w:rsidR="001D16A3" w:rsidRPr="001D16A3" w:rsidRDefault="001D16A3" w:rsidP="00F67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Pritužbe na rad državnih odvjetnika i podnesci</w:t>
      </w:r>
    </w:p>
    <w:p w14:paraId="39250CD7" w14:textId="77777777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D6A6BB2" w14:textId="417D1203" w:rsidR="001D16A3" w:rsidRPr="001D16A3" w:rsidRDefault="001D16A3" w:rsidP="001D1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D16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F07E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izvještajnom razdoblju</w:t>
      </w:r>
      <w:r w:rsidR="00F710D5" w:rsidRPr="00A34C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A34C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Vijeće je zaprimilo </w:t>
      </w:r>
      <w:r w:rsidR="002275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60</w:t>
      </w:r>
      <w:r w:rsidRPr="00A34C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pritužbi i primjedbi na rad državnoodvjetničkih dužnosnika</w:t>
      </w:r>
      <w:r w:rsidR="00501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A34C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koje je dostavilo </w:t>
      </w:r>
      <w:r w:rsidR="004167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nadležnim državni</w:t>
      </w:r>
      <w:r w:rsidRPr="00A34C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 od</w:t>
      </w:r>
      <w:r w:rsidR="00EB40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vjetni</w:t>
      </w:r>
      <w:r w:rsidR="004167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štvima</w:t>
      </w:r>
      <w:r w:rsidR="00EB40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5D925B46" w14:textId="77777777" w:rsidR="005F525F" w:rsidRDefault="005F525F" w:rsidP="00DB4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37BD37" w14:textId="77777777" w:rsidR="00DB4BF7" w:rsidRPr="00DB4BF7" w:rsidRDefault="00DB4BF7" w:rsidP="00DB4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062BF53" w14:textId="77777777" w:rsidR="00DB4BF7" w:rsidRPr="00DB4BF7" w:rsidRDefault="00DB4BF7" w:rsidP="00DB4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7528C8D" w14:textId="73E5F821" w:rsidR="00DB4BF7" w:rsidRPr="00DB4BF7" w:rsidRDefault="00DB4BF7" w:rsidP="00DB4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PREDSJEDNI</w:t>
      </w:r>
      <w:r w:rsidR="00FC5839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</w:p>
    <w:p w14:paraId="04E6B5F3" w14:textId="77777777" w:rsidR="00DB4BF7" w:rsidRPr="00DB4BF7" w:rsidRDefault="00DB4BF7" w:rsidP="00DB4BF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</w:t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DRŽAVNOODVJETNIČKOG VIJEĆA</w:t>
      </w:r>
    </w:p>
    <w:p w14:paraId="21DECBA6" w14:textId="77777777" w:rsidR="00DB4BF7" w:rsidRPr="00DB4BF7" w:rsidRDefault="00DB4BF7" w:rsidP="00DB4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3764C3" w14:textId="03FA0EC2" w:rsidR="00DB4BF7" w:rsidRPr="00DB4BF7" w:rsidRDefault="00DB4BF7" w:rsidP="00DB4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</w:t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</w:t>
      </w:r>
      <w:r w:rsidRPr="00DB4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</w:t>
      </w:r>
      <w:r w:rsidR="00FC5839">
        <w:rPr>
          <w:rFonts w:ascii="Times New Roman" w:eastAsia="Times New Roman" w:hAnsi="Times New Roman" w:cs="Times New Roman"/>
          <w:sz w:val="24"/>
          <w:szCs w:val="24"/>
          <w:lang w:eastAsia="hr-HR"/>
        </w:rPr>
        <w:t>Željka Mostečak</w:t>
      </w:r>
    </w:p>
    <w:p w14:paraId="1721754B" w14:textId="77777777" w:rsidR="00DB4BF7" w:rsidRPr="00DB4BF7" w:rsidRDefault="00DB4BF7" w:rsidP="00DB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7A57445" w14:textId="77777777" w:rsidR="00DB4BF7" w:rsidRDefault="00DB4BF7"/>
    <w:sectPr w:rsidR="00DB4BF7" w:rsidSect="00D8562F">
      <w:footerReference w:type="even" r:id="rId10"/>
      <w:footerReference w:type="default" r:id="rId11"/>
      <w:pgSz w:w="11906" w:h="16838"/>
      <w:pgMar w:top="1079" w:right="1133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B349" w14:textId="77777777" w:rsidR="00715F49" w:rsidRDefault="00715F49">
      <w:pPr>
        <w:spacing w:after="0" w:line="240" w:lineRule="auto"/>
      </w:pPr>
      <w:r>
        <w:separator/>
      </w:r>
    </w:p>
  </w:endnote>
  <w:endnote w:type="continuationSeparator" w:id="0">
    <w:p w14:paraId="106D9E03" w14:textId="77777777" w:rsidR="00715F49" w:rsidRDefault="0071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B91DC" w14:textId="77777777" w:rsidR="0067075A" w:rsidRDefault="0067075A" w:rsidP="00D8562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6A7455D" w14:textId="77777777" w:rsidR="0067075A" w:rsidRDefault="0067075A" w:rsidP="00D8562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49BB" w14:textId="2B10F103" w:rsidR="0067075A" w:rsidRDefault="0067075A" w:rsidP="00D8562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600E4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264E8A63" w14:textId="77777777" w:rsidR="0067075A" w:rsidRDefault="0067075A" w:rsidP="00D8562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0910" w14:textId="77777777" w:rsidR="00715F49" w:rsidRDefault="00715F49">
      <w:pPr>
        <w:spacing w:after="0" w:line="240" w:lineRule="auto"/>
      </w:pPr>
      <w:r>
        <w:separator/>
      </w:r>
    </w:p>
  </w:footnote>
  <w:footnote w:type="continuationSeparator" w:id="0">
    <w:p w14:paraId="021119FF" w14:textId="77777777" w:rsidR="00715F49" w:rsidRDefault="00715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15C6"/>
    <w:multiLevelType w:val="hybridMultilevel"/>
    <w:tmpl w:val="714616E6"/>
    <w:lvl w:ilvl="0" w:tplc="8BD28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E0DE9"/>
    <w:multiLevelType w:val="hybridMultilevel"/>
    <w:tmpl w:val="66D8E93C"/>
    <w:lvl w:ilvl="0" w:tplc="29BA30A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51B10A0"/>
    <w:multiLevelType w:val="hybridMultilevel"/>
    <w:tmpl w:val="EF44CD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733127">
    <w:abstractNumId w:val="2"/>
  </w:num>
  <w:num w:numId="2" w16cid:durableId="1935699633">
    <w:abstractNumId w:val="0"/>
  </w:num>
  <w:num w:numId="3" w16cid:durableId="186563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F7"/>
    <w:rsid w:val="00000140"/>
    <w:rsid w:val="000045B9"/>
    <w:rsid w:val="00010523"/>
    <w:rsid w:val="00011C06"/>
    <w:rsid w:val="00013711"/>
    <w:rsid w:val="000157A1"/>
    <w:rsid w:val="000235F2"/>
    <w:rsid w:val="000279DF"/>
    <w:rsid w:val="00033185"/>
    <w:rsid w:val="000417C3"/>
    <w:rsid w:val="00045F04"/>
    <w:rsid w:val="00046A93"/>
    <w:rsid w:val="0006336E"/>
    <w:rsid w:val="00080042"/>
    <w:rsid w:val="0008351C"/>
    <w:rsid w:val="00086AAD"/>
    <w:rsid w:val="00094396"/>
    <w:rsid w:val="00094DA2"/>
    <w:rsid w:val="00095301"/>
    <w:rsid w:val="000A06EE"/>
    <w:rsid w:val="000A2122"/>
    <w:rsid w:val="000A4451"/>
    <w:rsid w:val="000A76D4"/>
    <w:rsid w:val="000B134C"/>
    <w:rsid w:val="000B62DB"/>
    <w:rsid w:val="000B6E0D"/>
    <w:rsid w:val="000C11C0"/>
    <w:rsid w:val="000C179F"/>
    <w:rsid w:val="000C38AE"/>
    <w:rsid w:val="000C65CD"/>
    <w:rsid w:val="000C6B63"/>
    <w:rsid w:val="000D60BF"/>
    <w:rsid w:val="000E2C12"/>
    <w:rsid w:val="000E4736"/>
    <w:rsid w:val="000E6F3E"/>
    <w:rsid w:val="000F019D"/>
    <w:rsid w:val="00106739"/>
    <w:rsid w:val="00112E84"/>
    <w:rsid w:val="00117D90"/>
    <w:rsid w:val="001213B6"/>
    <w:rsid w:val="00121C71"/>
    <w:rsid w:val="00123A74"/>
    <w:rsid w:val="0013125D"/>
    <w:rsid w:val="00134576"/>
    <w:rsid w:val="0013619C"/>
    <w:rsid w:val="00137D3A"/>
    <w:rsid w:val="00145C8B"/>
    <w:rsid w:val="00157BD9"/>
    <w:rsid w:val="001600E4"/>
    <w:rsid w:val="001604FA"/>
    <w:rsid w:val="001636DE"/>
    <w:rsid w:val="001651FC"/>
    <w:rsid w:val="00165BB2"/>
    <w:rsid w:val="00171535"/>
    <w:rsid w:val="0017278D"/>
    <w:rsid w:val="00173516"/>
    <w:rsid w:val="00174D95"/>
    <w:rsid w:val="00175042"/>
    <w:rsid w:val="00196722"/>
    <w:rsid w:val="001A701E"/>
    <w:rsid w:val="001B2E83"/>
    <w:rsid w:val="001B6FCB"/>
    <w:rsid w:val="001C5B82"/>
    <w:rsid w:val="001D16A3"/>
    <w:rsid w:val="001D4528"/>
    <w:rsid w:val="001D5F73"/>
    <w:rsid w:val="001D6666"/>
    <w:rsid w:val="001D6761"/>
    <w:rsid w:val="001E0792"/>
    <w:rsid w:val="001E14BF"/>
    <w:rsid w:val="001E3D14"/>
    <w:rsid w:val="001F10E6"/>
    <w:rsid w:val="001F5376"/>
    <w:rsid w:val="00201ACC"/>
    <w:rsid w:val="00203BAC"/>
    <w:rsid w:val="002042DC"/>
    <w:rsid w:val="002118E2"/>
    <w:rsid w:val="00213765"/>
    <w:rsid w:val="002275C0"/>
    <w:rsid w:val="002366EE"/>
    <w:rsid w:val="00240433"/>
    <w:rsid w:val="00250497"/>
    <w:rsid w:val="0025142F"/>
    <w:rsid w:val="00255236"/>
    <w:rsid w:val="0026119F"/>
    <w:rsid w:val="00261E8F"/>
    <w:rsid w:val="00263CE6"/>
    <w:rsid w:val="00265EE4"/>
    <w:rsid w:val="00272A23"/>
    <w:rsid w:val="00274115"/>
    <w:rsid w:val="00275C05"/>
    <w:rsid w:val="002808D2"/>
    <w:rsid w:val="00290722"/>
    <w:rsid w:val="00293BEF"/>
    <w:rsid w:val="002B2CE4"/>
    <w:rsid w:val="002B427E"/>
    <w:rsid w:val="002B4426"/>
    <w:rsid w:val="002B6A22"/>
    <w:rsid w:val="002C21E0"/>
    <w:rsid w:val="002C3D88"/>
    <w:rsid w:val="002C6128"/>
    <w:rsid w:val="002E5DDD"/>
    <w:rsid w:val="002F0297"/>
    <w:rsid w:val="002F2DE7"/>
    <w:rsid w:val="002F5048"/>
    <w:rsid w:val="002F59D0"/>
    <w:rsid w:val="003018F8"/>
    <w:rsid w:val="003022C5"/>
    <w:rsid w:val="0030299A"/>
    <w:rsid w:val="0030385B"/>
    <w:rsid w:val="0030585A"/>
    <w:rsid w:val="00312D38"/>
    <w:rsid w:val="0031542A"/>
    <w:rsid w:val="00321017"/>
    <w:rsid w:val="00326D95"/>
    <w:rsid w:val="00326FFB"/>
    <w:rsid w:val="00331527"/>
    <w:rsid w:val="003322A0"/>
    <w:rsid w:val="00337C13"/>
    <w:rsid w:val="003445E8"/>
    <w:rsid w:val="003464A1"/>
    <w:rsid w:val="0034651C"/>
    <w:rsid w:val="00351D8E"/>
    <w:rsid w:val="003551CC"/>
    <w:rsid w:val="0036026C"/>
    <w:rsid w:val="0036290E"/>
    <w:rsid w:val="00362930"/>
    <w:rsid w:val="0036491A"/>
    <w:rsid w:val="003654F6"/>
    <w:rsid w:val="0036666F"/>
    <w:rsid w:val="00367A62"/>
    <w:rsid w:val="003774EF"/>
    <w:rsid w:val="00384ECF"/>
    <w:rsid w:val="00384F2C"/>
    <w:rsid w:val="003877CA"/>
    <w:rsid w:val="00391CDF"/>
    <w:rsid w:val="00391DCC"/>
    <w:rsid w:val="003947CC"/>
    <w:rsid w:val="00394DA8"/>
    <w:rsid w:val="00397413"/>
    <w:rsid w:val="003A0C36"/>
    <w:rsid w:val="003A7FDB"/>
    <w:rsid w:val="003B0A1D"/>
    <w:rsid w:val="003B4F7C"/>
    <w:rsid w:val="003B5FD0"/>
    <w:rsid w:val="003B6F81"/>
    <w:rsid w:val="003C11A4"/>
    <w:rsid w:val="003C7A11"/>
    <w:rsid w:val="003D1EF3"/>
    <w:rsid w:val="003E3A90"/>
    <w:rsid w:val="003E5B9C"/>
    <w:rsid w:val="003F1BD9"/>
    <w:rsid w:val="003F4A30"/>
    <w:rsid w:val="004028ED"/>
    <w:rsid w:val="00403B2B"/>
    <w:rsid w:val="0040683E"/>
    <w:rsid w:val="004134C4"/>
    <w:rsid w:val="0041678D"/>
    <w:rsid w:val="004206AD"/>
    <w:rsid w:val="004207DC"/>
    <w:rsid w:val="00423076"/>
    <w:rsid w:val="00423C0E"/>
    <w:rsid w:val="004251B5"/>
    <w:rsid w:val="00425985"/>
    <w:rsid w:val="00426577"/>
    <w:rsid w:val="00430F37"/>
    <w:rsid w:val="00432094"/>
    <w:rsid w:val="00435460"/>
    <w:rsid w:val="00437CDD"/>
    <w:rsid w:val="00442862"/>
    <w:rsid w:val="0044538C"/>
    <w:rsid w:val="0044704F"/>
    <w:rsid w:val="00452ED3"/>
    <w:rsid w:val="00457829"/>
    <w:rsid w:val="0046276E"/>
    <w:rsid w:val="00463B72"/>
    <w:rsid w:val="0046408A"/>
    <w:rsid w:val="00466203"/>
    <w:rsid w:val="004668BD"/>
    <w:rsid w:val="0047020E"/>
    <w:rsid w:val="00472384"/>
    <w:rsid w:val="00474A54"/>
    <w:rsid w:val="00491438"/>
    <w:rsid w:val="00491C13"/>
    <w:rsid w:val="004A075B"/>
    <w:rsid w:val="004A48B7"/>
    <w:rsid w:val="004A7718"/>
    <w:rsid w:val="004A7B32"/>
    <w:rsid w:val="004B6E07"/>
    <w:rsid w:val="004C1F8A"/>
    <w:rsid w:val="004C4F63"/>
    <w:rsid w:val="004D32C9"/>
    <w:rsid w:val="004E3031"/>
    <w:rsid w:val="004E3328"/>
    <w:rsid w:val="004E4958"/>
    <w:rsid w:val="004E6916"/>
    <w:rsid w:val="004F3EE4"/>
    <w:rsid w:val="00500583"/>
    <w:rsid w:val="005017AA"/>
    <w:rsid w:val="00501A4C"/>
    <w:rsid w:val="00502775"/>
    <w:rsid w:val="00504B3F"/>
    <w:rsid w:val="00523E17"/>
    <w:rsid w:val="00524F11"/>
    <w:rsid w:val="00530CA6"/>
    <w:rsid w:val="00533609"/>
    <w:rsid w:val="00541259"/>
    <w:rsid w:val="00542669"/>
    <w:rsid w:val="00542CDB"/>
    <w:rsid w:val="005504B0"/>
    <w:rsid w:val="005511EF"/>
    <w:rsid w:val="00552468"/>
    <w:rsid w:val="00560414"/>
    <w:rsid w:val="0056749A"/>
    <w:rsid w:val="00567941"/>
    <w:rsid w:val="00570D96"/>
    <w:rsid w:val="00572641"/>
    <w:rsid w:val="00574C60"/>
    <w:rsid w:val="00583972"/>
    <w:rsid w:val="005863F5"/>
    <w:rsid w:val="00591C18"/>
    <w:rsid w:val="005958C0"/>
    <w:rsid w:val="00596ACE"/>
    <w:rsid w:val="005A087F"/>
    <w:rsid w:val="005A5F0B"/>
    <w:rsid w:val="005A614D"/>
    <w:rsid w:val="005A6DF3"/>
    <w:rsid w:val="005A7AF7"/>
    <w:rsid w:val="005B29C1"/>
    <w:rsid w:val="005B77C5"/>
    <w:rsid w:val="005C5ED0"/>
    <w:rsid w:val="005D2F8C"/>
    <w:rsid w:val="005E2542"/>
    <w:rsid w:val="005E34E0"/>
    <w:rsid w:val="005F1B5F"/>
    <w:rsid w:val="005F4BA7"/>
    <w:rsid w:val="005F525F"/>
    <w:rsid w:val="005F60D4"/>
    <w:rsid w:val="005F770D"/>
    <w:rsid w:val="00602D25"/>
    <w:rsid w:val="00613443"/>
    <w:rsid w:val="00614C42"/>
    <w:rsid w:val="00614DE4"/>
    <w:rsid w:val="00621959"/>
    <w:rsid w:val="00625C30"/>
    <w:rsid w:val="006269EC"/>
    <w:rsid w:val="0063375F"/>
    <w:rsid w:val="006338F1"/>
    <w:rsid w:val="0063724F"/>
    <w:rsid w:val="006414C8"/>
    <w:rsid w:val="00643F04"/>
    <w:rsid w:val="00644682"/>
    <w:rsid w:val="00644C81"/>
    <w:rsid w:val="00645D44"/>
    <w:rsid w:val="00665089"/>
    <w:rsid w:val="0067075A"/>
    <w:rsid w:val="006821D7"/>
    <w:rsid w:val="006852E0"/>
    <w:rsid w:val="0068576D"/>
    <w:rsid w:val="00692E21"/>
    <w:rsid w:val="006A17E7"/>
    <w:rsid w:val="006A77FB"/>
    <w:rsid w:val="006A7E02"/>
    <w:rsid w:val="006B307D"/>
    <w:rsid w:val="006B4F1C"/>
    <w:rsid w:val="006B6718"/>
    <w:rsid w:val="006C2286"/>
    <w:rsid w:val="006C3A2A"/>
    <w:rsid w:val="006D39B6"/>
    <w:rsid w:val="006D6C8D"/>
    <w:rsid w:val="006E0F4E"/>
    <w:rsid w:val="006E29AE"/>
    <w:rsid w:val="006E5AFA"/>
    <w:rsid w:val="006F0163"/>
    <w:rsid w:val="006F4814"/>
    <w:rsid w:val="006F5A07"/>
    <w:rsid w:val="006F6073"/>
    <w:rsid w:val="006F7F63"/>
    <w:rsid w:val="00712957"/>
    <w:rsid w:val="00715F49"/>
    <w:rsid w:val="00726324"/>
    <w:rsid w:val="00741421"/>
    <w:rsid w:val="00745E0C"/>
    <w:rsid w:val="007512B5"/>
    <w:rsid w:val="00752EFB"/>
    <w:rsid w:val="00753768"/>
    <w:rsid w:val="00756BAE"/>
    <w:rsid w:val="00776651"/>
    <w:rsid w:val="0077685D"/>
    <w:rsid w:val="00782909"/>
    <w:rsid w:val="00782A20"/>
    <w:rsid w:val="00793E2B"/>
    <w:rsid w:val="00795C2A"/>
    <w:rsid w:val="00797ADA"/>
    <w:rsid w:val="007A1559"/>
    <w:rsid w:val="007A21E6"/>
    <w:rsid w:val="007A2B07"/>
    <w:rsid w:val="007B0291"/>
    <w:rsid w:val="007C5D71"/>
    <w:rsid w:val="007C7945"/>
    <w:rsid w:val="007D4E54"/>
    <w:rsid w:val="007E0D75"/>
    <w:rsid w:val="007F6759"/>
    <w:rsid w:val="007F76A5"/>
    <w:rsid w:val="007F7FC7"/>
    <w:rsid w:val="008040BD"/>
    <w:rsid w:val="00804743"/>
    <w:rsid w:val="0080482D"/>
    <w:rsid w:val="00805C0F"/>
    <w:rsid w:val="0080612E"/>
    <w:rsid w:val="00815B5B"/>
    <w:rsid w:val="00815B93"/>
    <w:rsid w:val="00825937"/>
    <w:rsid w:val="00827443"/>
    <w:rsid w:val="00831E6C"/>
    <w:rsid w:val="008366FE"/>
    <w:rsid w:val="00837402"/>
    <w:rsid w:val="008505F2"/>
    <w:rsid w:val="00860A61"/>
    <w:rsid w:val="00861EE5"/>
    <w:rsid w:val="00862FC7"/>
    <w:rsid w:val="00863038"/>
    <w:rsid w:val="00875046"/>
    <w:rsid w:val="00883387"/>
    <w:rsid w:val="008849D2"/>
    <w:rsid w:val="008852D5"/>
    <w:rsid w:val="00885F10"/>
    <w:rsid w:val="00886D9C"/>
    <w:rsid w:val="008957F1"/>
    <w:rsid w:val="00895BF3"/>
    <w:rsid w:val="008A253D"/>
    <w:rsid w:val="008A2607"/>
    <w:rsid w:val="008B0E4B"/>
    <w:rsid w:val="008B1B7B"/>
    <w:rsid w:val="008B2C2C"/>
    <w:rsid w:val="008B443C"/>
    <w:rsid w:val="008B753B"/>
    <w:rsid w:val="008B7C7D"/>
    <w:rsid w:val="008C1227"/>
    <w:rsid w:val="008C2686"/>
    <w:rsid w:val="008C5D98"/>
    <w:rsid w:val="008D1822"/>
    <w:rsid w:val="008D3C06"/>
    <w:rsid w:val="008D43DF"/>
    <w:rsid w:val="008E131A"/>
    <w:rsid w:val="008E1AEA"/>
    <w:rsid w:val="008E6E2D"/>
    <w:rsid w:val="008F7B1D"/>
    <w:rsid w:val="008F7DF4"/>
    <w:rsid w:val="00907604"/>
    <w:rsid w:val="009103D3"/>
    <w:rsid w:val="00914A57"/>
    <w:rsid w:val="00916507"/>
    <w:rsid w:val="00917199"/>
    <w:rsid w:val="00920706"/>
    <w:rsid w:val="0092504F"/>
    <w:rsid w:val="0092796A"/>
    <w:rsid w:val="00932EE2"/>
    <w:rsid w:val="00937977"/>
    <w:rsid w:val="00942F64"/>
    <w:rsid w:val="00946914"/>
    <w:rsid w:val="00947FEF"/>
    <w:rsid w:val="0095007B"/>
    <w:rsid w:val="009520C4"/>
    <w:rsid w:val="009558A4"/>
    <w:rsid w:val="00956C87"/>
    <w:rsid w:val="00956D9B"/>
    <w:rsid w:val="00957854"/>
    <w:rsid w:val="00960D3B"/>
    <w:rsid w:val="00964771"/>
    <w:rsid w:val="00967130"/>
    <w:rsid w:val="00967F75"/>
    <w:rsid w:val="00976280"/>
    <w:rsid w:val="0097708A"/>
    <w:rsid w:val="009801C6"/>
    <w:rsid w:val="009839FD"/>
    <w:rsid w:val="00991403"/>
    <w:rsid w:val="00991442"/>
    <w:rsid w:val="009918A5"/>
    <w:rsid w:val="009933DA"/>
    <w:rsid w:val="00993758"/>
    <w:rsid w:val="00996872"/>
    <w:rsid w:val="00997692"/>
    <w:rsid w:val="009B5FF9"/>
    <w:rsid w:val="009B6D9D"/>
    <w:rsid w:val="009C2DA9"/>
    <w:rsid w:val="009C3860"/>
    <w:rsid w:val="009C7855"/>
    <w:rsid w:val="009D1D77"/>
    <w:rsid w:val="009D3AD9"/>
    <w:rsid w:val="009D3BE0"/>
    <w:rsid w:val="009D6F5D"/>
    <w:rsid w:val="009D78E3"/>
    <w:rsid w:val="009E2CB9"/>
    <w:rsid w:val="009E6DC7"/>
    <w:rsid w:val="009F0DC0"/>
    <w:rsid w:val="009F3B61"/>
    <w:rsid w:val="009F45F1"/>
    <w:rsid w:val="009F6914"/>
    <w:rsid w:val="00A006BF"/>
    <w:rsid w:val="00A01C61"/>
    <w:rsid w:val="00A059D0"/>
    <w:rsid w:val="00A10842"/>
    <w:rsid w:val="00A11BB3"/>
    <w:rsid w:val="00A13CD9"/>
    <w:rsid w:val="00A16956"/>
    <w:rsid w:val="00A313D1"/>
    <w:rsid w:val="00A34C8F"/>
    <w:rsid w:val="00A40875"/>
    <w:rsid w:val="00A41089"/>
    <w:rsid w:val="00A433BC"/>
    <w:rsid w:val="00A43ED9"/>
    <w:rsid w:val="00A46983"/>
    <w:rsid w:val="00A50CAF"/>
    <w:rsid w:val="00A5126D"/>
    <w:rsid w:val="00A53D77"/>
    <w:rsid w:val="00A548CC"/>
    <w:rsid w:val="00A5564B"/>
    <w:rsid w:val="00A63A2C"/>
    <w:rsid w:val="00A6592F"/>
    <w:rsid w:val="00A7062C"/>
    <w:rsid w:val="00A9029B"/>
    <w:rsid w:val="00A96E6B"/>
    <w:rsid w:val="00AA134D"/>
    <w:rsid w:val="00AB3A52"/>
    <w:rsid w:val="00AB4BC1"/>
    <w:rsid w:val="00AB50FC"/>
    <w:rsid w:val="00AC0503"/>
    <w:rsid w:val="00AC31C1"/>
    <w:rsid w:val="00AD0129"/>
    <w:rsid w:val="00AD258D"/>
    <w:rsid w:val="00AD5BC3"/>
    <w:rsid w:val="00AE280F"/>
    <w:rsid w:val="00AE55E7"/>
    <w:rsid w:val="00AF2CBF"/>
    <w:rsid w:val="00AF401A"/>
    <w:rsid w:val="00AF5C74"/>
    <w:rsid w:val="00AF63CA"/>
    <w:rsid w:val="00AF7AC5"/>
    <w:rsid w:val="00B0264A"/>
    <w:rsid w:val="00B04423"/>
    <w:rsid w:val="00B1085B"/>
    <w:rsid w:val="00B13059"/>
    <w:rsid w:val="00B16FD8"/>
    <w:rsid w:val="00B21339"/>
    <w:rsid w:val="00B24DDA"/>
    <w:rsid w:val="00B25D56"/>
    <w:rsid w:val="00B27846"/>
    <w:rsid w:val="00B34382"/>
    <w:rsid w:val="00B358B1"/>
    <w:rsid w:val="00B366FA"/>
    <w:rsid w:val="00B449D8"/>
    <w:rsid w:val="00B45F88"/>
    <w:rsid w:val="00B50AFA"/>
    <w:rsid w:val="00B55136"/>
    <w:rsid w:val="00B55FE6"/>
    <w:rsid w:val="00B62F74"/>
    <w:rsid w:val="00B670F1"/>
    <w:rsid w:val="00B67F26"/>
    <w:rsid w:val="00B70D2D"/>
    <w:rsid w:val="00B714A0"/>
    <w:rsid w:val="00B723A9"/>
    <w:rsid w:val="00B73882"/>
    <w:rsid w:val="00B75723"/>
    <w:rsid w:val="00B76071"/>
    <w:rsid w:val="00B80EA3"/>
    <w:rsid w:val="00B84B84"/>
    <w:rsid w:val="00B8583A"/>
    <w:rsid w:val="00B87CA8"/>
    <w:rsid w:val="00B96EB8"/>
    <w:rsid w:val="00BA1187"/>
    <w:rsid w:val="00BA1AE7"/>
    <w:rsid w:val="00BA3E82"/>
    <w:rsid w:val="00BA4EB9"/>
    <w:rsid w:val="00BA5D33"/>
    <w:rsid w:val="00BB43F1"/>
    <w:rsid w:val="00BB44B3"/>
    <w:rsid w:val="00BC07C5"/>
    <w:rsid w:val="00BC6566"/>
    <w:rsid w:val="00BD49AB"/>
    <w:rsid w:val="00BD5DAE"/>
    <w:rsid w:val="00BD6BBB"/>
    <w:rsid w:val="00BE0C6B"/>
    <w:rsid w:val="00BE2AB1"/>
    <w:rsid w:val="00BE3468"/>
    <w:rsid w:val="00BF476A"/>
    <w:rsid w:val="00BF6A34"/>
    <w:rsid w:val="00BF7C46"/>
    <w:rsid w:val="00C009D6"/>
    <w:rsid w:val="00C0240A"/>
    <w:rsid w:val="00C07E53"/>
    <w:rsid w:val="00C2174E"/>
    <w:rsid w:val="00C2193A"/>
    <w:rsid w:val="00C30FE8"/>
    <w:rsid w:val="00C35C47"/>
    <w:rsid w:val="00C373BF"/>
    <w:rsid w:val="00C40E9E"/>
    <w:rsid w:val="00C42067"/>
    <w:rsid w:val="00C432BC"/>
    <w:rsid w:val="00C43C25"/>
    <w:rsid w:val="00C45B0D"/>
    <w:rsid w:val="00C45EBA"/>
    <w:rsid w:val="00C46941"/>
    <w:rsid w:val="00C478EE"/>
    <w:rsid w:val="00C53086"/>
    <w:rsid w:val="00C54B9F"/>
    <w:rsid w:val="00C56D36"/>
    <w:rsid w:val="00C6567C"/>
    <w:rsid w:val="00C659A5"/>
    <w:rsid w:val="00C71065"/>
    <w:rsid w:val="00C7618F"/>
    <w:rsid w:val="00C77837"/>
    <w:rsid w:val="00C8409C"/>
    <w:rsid w:val="00C85056"/>
    <w:rsid w:val="00CA09F5"/>
    <w:rsid w:val="00CA7334"/>
    <w:rsid w:val="00CA74DA"/>
    <w:rsid w:val="00CB29BC"/>
    <w:rsid w:val="00CB3FFA"/>
    <w:rsid w:val="00CB6419"/>
    <w:rsid w:val="00CB7152"/>
    <w:rsid w:val="00CC3243"/>
    <w:rsid w:val="00CC34DB"/>
    <w:rsid w:val="00CE119B"/>
    <w:rsid w:val="00CE1ED1"/>
    <w:rsid w:val="00CE4F89"/>
    <w:rsid w:val="00CF01FC"/>
    <w:rsid w:val="00CF0D22"/>
    <w:rsid w:val="00CF3B4E"/>
    <w:rsid w:val="00D00F84"/>
    <w:rsid w:val="00D03454"/>
    <w:rsid w:val="00D04420"/>
    <w:rsid w:val="00D051EB"/>
    <w:rsid w:val="00D054FC"/>
    <w:rsid w:val="00D22432"/>
    <w:rsid w:val="00D26FA1"/>
    <w:rsid w:val="00D32935"/>
    <w:rsid w:val="00D33300"/>
    <w:rsid w:val="00D33861"/>
    <w:rsid w:val="00D34FBD"/>
    <w:rsid w:val="00D3668C"/>
    <w:rsid w:val="00D41091"/>
    <w:rsid w:val="00D42923"/>
    <w:rsid w:val="00D4512D"/>
    <w:rsid w:val="00D50158"/>
    <w:rsid w:val="00D531AF"/>
    <w:rsid w:val="00D56E0A"/>
    <w:rsid w:val="00D623CD"/>
    <w:rsid w:val="00D62B20"/>
    <w:rsid w:val="00D66FA4"/>
    <w:rsid w:val="00D6779B"/>
    <w:rsid w:val="00D70FC2"/>
    <w:rsid w:val="00D831BD"/>
    <w:rsid w:val="00D8547B"/>
    <w:rsid w:val="00D8562F"/>
    <w:rsid w:val="00D866D9"/>
    <w:rsid w:val="00DA25FD"/>
    <w:rsid w:val="00DB4718"/>
    <w:rsid w:val="00DB4BF7"/>
    <w:rsid w:val="00DC0FE6"/>
    <w:rsid w:val="00DC2401"/>
    <w:rsid w:val="00DD181A"/>
    <w:rsid w:val="00DD5FEE"/>
    <w:rsid w:val="00DE44F2"/>
    <w:rsid w:val="00DE46D3"/>
    <w:rsid w:val="00DF761C"/>
    <w:rsid w:val="00DF797B"/>
    <w:rsid w:val="00E03453"/>
    <w:rsid w:val="00E0577F"/>
    <w:rsid w:val="00E06BB6"/>
    <w:rsid w:val="00E11927"/>
    <w:rsid w:val="00E13FDA"/>
    <w:rsid w:val="00E246E4"/>
    <w:rsid w:val="00E24825"/>
    <w:rsid w:val="00E31BF6"/>
    <w:rsid w:val="00E33D48"/>
    <w:rsid w:val="00E41764"/>
    <w:rsid w:val="00E4480C"/>
    <w:rsid w:val="00E451F5"/>
    <w:rsid w:val="00E4758B"/>
    <w:rsid w:val="00E47D86"/>
    <w:rsid w:val="00E53812"/>
    <w:rsid w:val="00E5637C"/>
    <w:rsid w:val="00E61FB4"/>
    <w:rsid w:val="00E63F41"/>
    <w:rsid w:val="00E71E0C"/>
    <w:rsid w:val="00E72E94"/>
    <w:rsid w:val="00E7562B"/>
    <w:rsid w:val="00E8072A"/>
    <w:rsid w:val="00E81488"/>
    <w:rsid w:val="00E93C3B"/>
    <w:rsid w:val="00EA1233"/>
    <w:rsid w:val="00EA24A9"/>
    <w:rsid w:val="00EA26F4"/>
    <w:rsid w:val="00EB0983"/>
    <w:rsid w:val="00EB17A9"/>
    <w:rsid w:val="00EB38A0"/>
    <w:rsid w:val="00EB408D"/>
    <w:rsid w:val="00EC071F"/>
    <w:rsid w:val="00EC0FC3"/>
    <w:rsid w:val="00EC4E07"/>
    <w:rsid w:val="00EC598A"/>
    <w:rsid w:val="00EC5A89"/>
    <w:rsid w:val="00EC5EC1"/>
    <w:rsid w:val="00ED02DF"/>
    <w:rsid w:val="00ED3E93"/>
    <w:rsid w:val="00ED4E85"/>
    <w:rsid w:val="00EE0C59"/>
    <w:rsid w:val="00EE5553"/>
    <w:rsid w:val="00EF06C1"/>
    <w:rsid w:val="00EF2661"/>
    <w:rsid w:val="00EF3E0A"/>
    <w:rsid w:val="00EF47BC"/>
    <w:rsid w:val="00EF5094"/>
    <w:rsid w:val="00EF72B0"/>
    <w:rsid w:val="00F01573"/>
    <w:rsid w:val="00F02A01"/>
    <w:rsid w:val="00F055E9"/>
    <w:rsid w:val="00F056FF"/>
    <w:rsid w:val="00F07E27"/>
    <w:rsid w:val="00F12A41"/>
    <w:rsid w:val="00F17439"/>
    <w:rsid w:val="00F2145B"/>
    <w:rsid w:val="00F22558"/>
    <w:rsid w:val="00F23209"/>
    <w:rsid w:val="00F25781"/>
    <w:rsid w:val="00F328E1"/>
    <w:rsid w:val="00F352C7"/>
    <w:rsid w:val="00F35A0E"/>
    <w:rsid w:val="00F43025"/>
    <w:rsid w:val="00F464B4"/>
    <w:rsid w:val="00F50AA5"/>
    <w:rsid w:val="00F51651"/>
    <w:rsid w:val="00F531AA"/>
    <w:rsid w:val="00F613E6"/>
    <w:rsid w:val="00F67332"/>
    <w:rsid w:val="00F710D5"/>
    <w:rsid w:val="00F74A70"/>
    <w:rsid w:val="00F8225F"/>
    <w:rsid w:val="00F82D28"/>
    <w:rsid w:val="00F831F6"/>
    <w:rsid w:val="00F83DEC"/>
    <w:rsid w:val="00F852FC"/>
    <w:rsid w:val="00F8720F"/>
    <w:rsid w:val="00F87218"/>
    <w:rsid w:val="00F910CA"/>
    <w:rsid w:val="00FA061E"/>
    <w:rsid w:val="00FA0D15"/>
    <w:rsid w:val="00FA48CA"/>
    <w:rsid w:val="00FA5720"/>
    <w:rsid w:val="00FA5EEB"/>
    <w:rsid w:val="00FA7E3F"/>
    <w:rsid w:val="00FB23F6"/>
    <w:rsid w:val="00FB3EB8"/>
    <w:rsid w:val="00FC5100"/>
    <w:rsid w:val="00FC5839"/>
    <w:rsid w:val="00FC70E4"/>
    <w:rsid w:val="00FC7AF2"/>
    <w:rsid w:val="00FD0E71"/>
    <w:rsid w:val="00FD3D83"/>
    <w:rsid w:val="00FD438C"/>
    <w:rsid w:val="00FD52EC"/>
    <w:rsid w:val="00FE0939"/>
    <w:rsid w:val="00FE0CBA"/>
    <w:rsid w:val="00FE1D5B"/>
    <w:rsid w:val="00FE588F"/>
    <w:rsid w:val="00FF3469"/>
    <w:rsid w:val="00FF4965"/>
    <w:rsid w:val="6D72BC39"/>
    <w:rsid w:val="70E6C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E989"/>
  <w15:docId w15:val="{6414711A-46AC-4CED-87DA-882D3BD4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DB4B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DB4BF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DB4BF7"/>
  </w:style>
  <w:style w:type="paragraph" w:styleId="Tekstbalonia">
    <w:name w:val="Balloon Text"/>
    <w:basedOn w:val="Normal"/>
    <w:link w:val="TekstbaloniaChar"/>
    <w:uiPriority w:val="99"/>
    <w:semiHidden/>
    <w:unhideWhenUsed/>
    <w:rsid w:val="0054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66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64468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4468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4468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468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4682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0D60B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63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6372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20_08_96_1810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1E212-B4D7-4B27-9556-BDD281B0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8</Pages>
  <Words>2371</Words>
  <Characters>13517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Hruška Premužak</dc:creator>
  <cp:lastModifiedBy>Andrea Matić</cp:lastModifiedBy>
  <cp:revision>130</cp:revision>
  <cp:lastPrinted>2025-03-21T08:11:00Z</cp:lastPrinted>
  <dcterms:created xsi:type="dcterms:W3CDTF">2025-12-22T06:17:00Z</dcterms:created>
  <dcterms:modified xsi:type="dcterms:W3CDTF">2026-04-09T10:27:00Z</dcterms:modified>
</cp:coreProperties>
</file>